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85F" w:rsidRPr="00B97D06" w:rsidRDefault="0039585F" w:rsidP="0039585F">
      <w:pPr>
        <w:spacing w:before="100" w:beforeAutospacing="1" w:after="100" w:afterAutospacing="1" w:line="240" w:lineRule="auto"/>
        <w:jc w:val="right"/>
        <w:outlineLvl w:val="1"/>
        <w:rPr>
          <w:rStyle w:val="ac"/>
          <w:rFonts w:ascii="Times New Roman" w:eastAsia="Times New Roman" w:hAnsi="Times New Roman" w:cs="Times New Roman"/>
          <w:b w:val="0"/>
          <w:bCs w:val="0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</w:pPr>
      <w:r w:rsidRPr="00B97D06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en-US" w:eastAsia="ru-RU"/>
          <w14:ligatures w14:val="none"/>
        </w:rPr>
        <w:t>English</w: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Buy an Electric Truck under the Commercial Leasing Program (30% Down Payment)</w:t>
      </w:r>
    </w:p>
    <w:p w:rsidR="0039585F" w:rsidRPr="0039585F" w:rsidRDefault="0039585F" w:rsidP="0039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Deal Amount: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USD 195,000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Manufactured in: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China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Available Models:</w:t>
      </w:r>
    </w:p>
    <w:p w:rsidR="0039585F" w:rsidRPr="0039585F" w:rsidRDefault="0039585F" w:rsidP="00395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Electric Dump Truck</w:t>
      </w:r>
    </w:p>
    <w:p w:rsidR="0039585F" w:rsidRPr="0039585F" w:rsidRDefault="0039585F" w:rsidP="00395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Electric Cement Mixer Truck</w:t>
      </w:r>
    </w:p>
    <w:p w:rsidR="0039585F" w:rsidRPr="0039585F" w:rsidRDefault="0039585F" w:rsidP="003958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Electric Platform Truck for Sea Container Transportation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Load Capacity: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up to 20 tons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Delivery Region: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Georgia</w:t>
      </w:r>
    </w:p>
    <w:p w:rsidR="0039585F" w:rsidRPr="0039585F" w:rsidRDefault="0039585F" w:rsidP="00395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85F"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Program Conditions</w:t>
      </w:r>
    </w:p>
    <w:p w:rsidR="0039585F" w:rsidRPr="0039585F" w:rsidRDefault="0039585F" w:rsidP="0039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When purchasing an electric truck under the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Commercial Leasing Program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you make an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initial payment of 30%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and the remaining amount is financed on flexible terms based on the vehicle’s operational revenue.</w:t>
      </w:r>
    </w:p>
    <w:p w:rsidR="0039585F" w:rsidRPr="0039585F" w:rsidRDefault="0039585F" w:rsidP="00395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85F"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Your Benefits</w:t>
      </w:r>
    </w:p>
    <w:p w:rsidR="0039585F" w:rsidRPr="0039585F" w:rsidRDefault="0039585F" w:rsidP="00395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Additional Income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you will receive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USD 0.05 per kWh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when charging your vehicle.</w:t>
      </w:r>
    </w:p>
    <w:p w:rsidR="0039585F" w:rsidRPr="0039585F" w:rsidRDefault="0039585F" w:rsidP="00395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Integration into the CLASSO System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your purchase includes a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Global Logistics Service License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granting access to the international freight transportation platform (similar to UBER for cargo).</w:t>
      </w:r>
    </w:p>
    <w:p w:rsidR="0039585F" w:rsidRPr="0039585F" w:rsidRDefault="0039585F" w:rsidP="00395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Fuel and Maintenance Savings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electricity reduces operating costs by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60–70%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39585F" w:rsidRPr="0039585F" w:rsidRDefault="0039585F" w:rsidP="003958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Participation in the SEG Green Program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become part of the eco-friendly logistics network across Central Asia and the Caucasus.</w:t>
      </w:r>
    </w:p>
    <w:p w:rsidR="0039585F" w:rsidRPr="0039585F" w:rsidRDefault="0039585F" w:rsidP="00395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85F"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Summary</w:t>
      </w:r>
    </w:p>
    <w:p w:rsidR="0039585F" w:rsidRPr="0039585F" w:rsidRDefault="0039585F" w:rsidP="0039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The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 Commercial Leasing Program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is more than just buying an electric truck — it’s an entry into a new economic ecosystem of green logistics, where your vehicle generates income not only through transportation but also through the clean energy it consumes.</w: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C311C5" w:rsidRDefault="0039585F" w:rsidP="0039585F">
      <w:pPr>
        <w:spacing w:before="100" w:beforeAutospacing="1" w:after="100" w:afterAutospacing="1"/>
        <w:jc w:val="right"/>
        <w:outlineLvl w:val="1"/>
        <w:rPr>
          <w:i/>
          <w:iCs/>
          <w:color w:val="EE0000"/>
        </w:rPr>
      </w:pPr>
      <w:proofErr w:type="spellStart"/>
      <w:r w:rsidRPr="00F6498D">
        <w:rPr>
          <w:rFonts w:ascii="Helvetica" w:hAnsi="Helvetica" w:cs="Helvetica"/>
          <w:i/>
          <w:iCs/>
          <w:color w:val="EE0000"/>
          <w:lang w:val="ru-RU"/>
        </w:rPr>
        <w:lastRenderedPageBreak/>
        <w:t>ქართული</w:t>
      </w:r>
      <w:proofErr w:type="spellEnd"/>
    </w:p>
    <w:p w:rsid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 w:eastAsia="ru-RU"/>
          <w14:ligatures w14:val="none"/>
        </w:rPr>
      </w:pP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შეიძინე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ელექტრო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-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სატვირთო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კომერციული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ლიზინგის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პროგრამით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(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ავანსი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30%)</w:t>
      </w:r>
    </w:p>
    <w:p w:rsidR="0039585F" w:rsidRPr="004E5939" w:rsidRDefault="0039585F" w:rsidP="0039585F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6F117D0" wp14:editId="7A2B77ED">
            <wp:extent cx="789709" cy="558204"/>
            <wp:effectExtent l="0" t="0" r="0" b="0"/>
            <wp:docPr id="1020131374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A4B87B" wp14:editId="7A462A69">
            <wp:extent cx="2003367" cy="416832"/>
            <wp:effectExtent l="0" t="0" r="0" b="0"/>
            <wp:docPr id="176863055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9585F" w:rsidRPr="0039585F" w:rsidRDefault="0039585F" w:rsidP="0039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გარიგების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თანხა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195,000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აშშ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დოლარი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მწარმოებელი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ჩინეთი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მოდელები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</w:p>
    <w:p w:rsidR="0039585F" w:rsidRPr="0039585F" w:rsidRDefault="0039585F" w:rsidP="003958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სამსხმელო</w:t>
      </w:r>
    </w:p>
    <w:p w:rsidR="0039585F" w:rsidRPr="0039585F" w:rsidRDefault="0039585F" w:rsidP="003958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ცემენტის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სატვირთო</w:t>
      </w:r>
    </w:p>
    <w:p w:rsidR="0039585F" w:rsidRPr="0039585F" w:rsidRDefault="0039585F" w:rsidP="003958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პლატფორმა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საზღვაო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კონტეინერების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გადასაზიდად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ტვირთამწეობა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20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ტონამდე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მიწოდების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რეგიონი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საქართველო</w:t>
      </w:r>
    </w:p>
    <w:p w:rsidR="0039585F" w:rsidRPr="0039585F" w:rsidRDefault="0039585F" w:rsidP="00395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85F"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პროგრამის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პირობები</w:t>
      </w:r>
    </w:p>
    <w:p w:rsidR="0039585F" w:rsidRPr="0039585F" w:rsidRDefault="0039585F" w:rsidP="0039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სატვირთოს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შეძენისას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კომერციული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პროგრამით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თქვენ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იხდით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30%-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იან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საწყის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ანაბარს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ხოლო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დარჩენილი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თანხა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ნაწილდება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მოქნილი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გრაფიკით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ავტომობილის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ექსპლუატაციიდან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მიღებული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შემოსავლის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გათვალისწინებით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39585F" w:rsidRPr="0039585F" w:rsidRDefault="0039585F" w:rsidP="00395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85F"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თქვენი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უპირატესობები</w:t>
      </w:r>
    </w:p>
    <w:p w:rsidR="0039585F" w:rsidRPr="0039585F" w:rsidRDefault="0039585F" w:rsidP="003958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დამატებითი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შემოსავალი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მიიღებთ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0.05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აშშ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დოლარს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თითოეულ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მოხმარებულ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კილოვატსაათზე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თქვენი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სატვირთოს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დატენვისას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39585F" w:rsidRPr="0039585F" w:rsidRDefault="0039585F" w:rsidP="003958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ინტეგრაცია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CLASSO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სისტემაში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თქვენ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მიიღებთ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CLASSO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გლობალური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ლოგისტიკის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სერვისის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ლიცენზიას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რაც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გაძლევთ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წვდომას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საერთაშორისო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სატრანსპორტო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პლატფორმაზე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ანალოგი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UBER-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ისთვის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სატვირთო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სექტორში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:rsidR="0039585F" w:rsidRPr="0039585F" w:rsidRDefault="0039585F" w:rsidP="003958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ეკონომია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საწვავზე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და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მომსახურებაზე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ელექტროენერგიის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გამოყენება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ამცირებს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ექსპლუატაციის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ხარჯებს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60–70%-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ით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39585F" w:rsidRPr="0039585F" w:rsidRDefault="0039585F" w:rsidP="003958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მონაწილეობა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SEG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მწვანე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პროგრამაში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გახდით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ეკოლოგიური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ლოგისტიკის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ქსელის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ნაწილი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ცენტრალურ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აზიასა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და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კავკასიაში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39585F" w:rsidRPr="0039585F" w:rsidRDefault="0039585F" w:rsidP="00395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85F"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ru-RU"/>
          <w14:ligatures w14:val="none"/>
        </w:rPr>
        <w:t>შეჯამება</w:t>
      </w:r>
    </w:p>
    <w:p w:rsidR="0039585F" w:rsidRPr="0039585F" w:rsidRDefault="0039585F" w:rsidP="0039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 xml:space="preserve">CLASSO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კომერციული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ლიზინგის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b/>
          <w:bCs/>
          <w:color w:val="000000"/>
          <w:kern w:val="0"/>
          <w:lang w:eastAsia="ru-RU"/>
          <w14:ligatures w14:val="none"/>
        </w:rPr>
        <w:t>პროგრამა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ელექტრო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სატვირთოს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შეძენა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არამედ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წვდომა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ახალ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ეკონომიკურ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ეკოსისტემასთან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მწვანე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ლოგისტიკის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სფეროში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სადაც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თქვენი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სატვირთო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გენერირებს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შემოსავალს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მხოლოდ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გადაზიდვებიდან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არამედ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მის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მიერ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მოხმარებული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სუფთა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9585F">
        <w:rPr>
          <w:rFonts w:ascii="Helvetica" w:eastAsia="Times New Roman" w:hAnsi="Helvetica" w:cs="Helvetica"/>
          <w:color w:val="000000"/>
          <w:kern w:val="0"/>
          <w:lang w:eastAsia="ru-RU"/>
          <w14:ligatures w14:val="none"/>
        </w:rPr>
        <w:t>ენერგიიდანაც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ru-RU"/>
          <w14:ligatures w14:val="none"/>
        </w:rPr>
      </w:pPr>
    </w:p>
    <w:p w:rsid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</w:pPr>
    </w:p>
    <w:p w:rsid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</w:pPr>
    </w:p>
    <w:p w:rsidR="0039585F" w:rsidRPr="0039585F" w:rsidRDefault="0039585F" w:rsidP="0039585F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</w:pPr>
      <w:r w:rsidRPr="005F2AF8">
        <w:rPr>
          <w:rFonts w:ascii="Times New Roman" w:eastAsia="Times New Roman" w:hAnsi="Times New Roman" w:cs="Times New Roman"/>
          <w:i/>
          <w:iCs/>
          <w:color w:val="EE0000"/>
          <w:kern w:val="0"/>
          <w:sz w:val="28"/>
          <w:szCs w:val="28"/>
          <w:lang w:val="ru-RU" w:eastAsia="ru-RU"/>
          <w14:ligatures w14:val="none"/>
        </w:rPr>
        <w:lastRenderedPageBreak/>
        <w:t>Русский</w:t>
      </w:r>
    </w:p>
    <w:p w:rsidR="0039585F" w:rsidRDefault="0039585F" w:rsidP="00395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Купить электро-грузовик по Программе Коммерческого Лизинга (аванс 30%)</w:t>
      </w:r>
    </w:p>
    <w:p w:rsidR="0039585F" w:rsidRPr="0039585F" w:rsidRDefault="0039585F" w:rsidP="0039585F">
      <w:pPr>
        <w:spacing w:before="100" w:beforeAutospacing="1" w:after="100" w:afterAutospacing="1"/>
        <w:rPr>
          <w:color w:val="000000"/>
          <w:lang w:val="ru-RU"/>
        </w:rPr>
      </w:pPr>
      <w:r>
        <w:fldChar w:fldCharType="begin"/>
      </w:r>
      <w:r>
        <w:instrText xml:space="preserve"> INCLUDEPICTURE "/Users/macbookair/Library/Group Containers/UBF8T346G9.ms/WebArchiveCopyPasteTempFiles/com.microsoft.Word/92069101_522488975337231_4111354081136607232_n.png"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6F117D0" wp14:editId="7A2B77ED">
            <wp:extent cx="789709" cy="558204"/>
            <wp:effectExtent l="0" t="0" r="0" b="0"/>
            <wp:docPr id="900334140" name="Рисунок 1" descr="GPI Holding – 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PI Holding – E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309" cy="5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"/Users/macbookair/Library/Group Containers/UBF8T346G9.ms/WebArchiveCopyPasteTempFiles/com.microsoft.Word/bog_eng_vertical.png"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0A4B87B" wp14:editId="7A462A69">
            <wp:extent cx="2003367" cy="416832"/>
            <wp:effectExtent l="0" t="0" r="0" b="0"/>
            <wp:docPr id="2095124006" name="Рисунок 2" descr="Bank of Geo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nk of Georg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4" cy="43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39585F" w:rsidRPr="0039585F" w:rsidRDefault="0039585F" w:rsidP="0039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Сумма сделки: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195,000 USD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Производство: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Китай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Типы доступных моделей:</w:t>
      </w:r>
    </w:p>
    <w:p w:rsidR="0039585F" w:rsidRPr="0039585F" w:rsidRDefault="0039585F" w:rsidP="0039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Электро-самосвал</w:t>
      </w:r>
    </w:p>
    <w:p w:rsidR="0039585F" w:rsidRPr="0039585F" w:rsidRDefault="0039585F" w:rsidP="0039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Электро-цементовоз</w:t>
      </w:r>
    </w:p>
    <w:p w:rsidR="0039585F" w:rsidRPr="0039585F" w:rsidRDefault="0039585F" w:rsidP="003958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Электро-платформа для перевозки морских контейнеров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Грузоподъёмность: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до 20 тонн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Регион поставки: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Грузия</w:t>
      </w:r>
    </w:p>
    <w:p w:rsidR="0039585F" w:rsidRPr="0039585F" w:rsidRDefault="0039585F" w:rsidP="00395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85F"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Условия программы</w:t>
      </w:r>
    </w:p>
    <w:p w:rsidR="0039585F" w:rsidRPr="0039585F" w:rsidRDefault="0039585F" w:rsidP="0039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Приобретая электро-грузовик по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Программе Коммерческого Лизинга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вы вносите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авансовый платёж в размере 30%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 оставшаяся сумма распределяется на гибкий срок с учётом доходности от эксплуатации автомобиля.</w:t>
      </w:r>
    </w:p>
    <w:p w:rsidR="0039585F" w:rsidRPr="0039585F" w:rsidRDefault="0039585F" w:rsidP="00395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85F"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Ваши преимущества</w:t>
      </w:r>
    </w:p>
    <w:p w:rsidR="0039585F" w:rsidRPr="0039585F" w:rsidRDefault="0039585F" w:rsidP="0039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Дополнительный доход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вы получаете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0.05 USD за каждый кВт·ч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потраченный при зарядке вашего грузовика.</w:t>
      </w:r>
    </w:p>
    <w:p w:rsidR="0039585F" w:rsidRPr="0039585F" w:rsidRDefault="0039585F" w:rsidP="0039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Интеграция в систему CLASSO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вместе с покупкой вы получаете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лицензию сервиса глобальной логистики CLASSO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дающую доступ к международной платформе перевозок (аналог UBER для грузового транспорта).</w:t>
      </w:r>
    </w:p>
    <w:p w:rsidR="0039585F" w:rsidRPr="0039585F" w:rsidRDefault="0039585F" w:rsidP="0039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Экономия на топливе и обслуживании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использование электроэнергии снижает затраты на эксплуатацию на 60–70%.</w:t>
      </w:r>
    </w:p>
    <w:p w:rsidR="0039585F" w:rsidRPr="0039585F" w:rsidRDefault="0039585F" w:rsidP="003958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Участие в зелёной программе SEG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— возможность стать частью сети экологичной логистики Центральной Азии и Кавказа.</w:t>
      </w:r>
    </w:p>
    <w:p w:rsidR="0039585F" w:rsidRPr="0039585F" w:rsidRDefault="0039585F" w:rsidP="0039585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39585F" w:rsidRPr="0039585F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39585F" w:rsidRPr="0039585F" w:rsidRDefault="0039585F" w:rsidP="003958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Итог</w:t>
      </w:r>
    </w:p>
    <w:p w:rsidR="0039585F" w:rsidRPr="0039585F" w:rsidRDefault="0039585F" w:rsidP="00395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Программа коммерческого лизинга от </w:t>
      </w:r>
      <w:r w:rsidRPr="0039585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CLASSO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— это не просто покупка электро-грузовика, а вход в новую экономическую экосистему зелёных перевозок, где ваш </w:t>
      </w:r>
      <w:r w:rsidRPr="0039585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транспорт приносит доход не только от логистики, но и от самой энергии, которую он потребляет.</w:t>
      </w:r>
    </w:p>
    <w:p w:rsidR="0039585F" w:rsidRDefault="0039585F"/>
    <w:sectPr w:rsidR="00395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7DFC"/>
    <w:multiLevelType w:val="multilevel"/>
    <w:tmpl w:val="EA62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819C7"/>
    <w:multiLevelType w:val="multilevel"/>
    <w:tmpl w:val="36E8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B3E88"/>
    <w:multiLevelType w:val="multilevel"/>
    <w:tmpl w:val="6E46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349A4"/>
    <w:multiLevelType w:val="multilevel"/>
    <w:tmpl w:val="ABD8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74DB5"/>
    <w:multiLevelType w:val="multilevel"/>
    <w:tmpl w:val="C016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E100A"/>
    <w:multiLevelType w:val="multilevel"/>
    <w:tmpl w:val="1626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321446">
    <w:abstractNumId w:val="1"/>
  </w:num>
  <w:num w:numId="2" w16cid:durableId="147214580">
    <w:abstractNumId w:val="2"/>
  </w:num>
  <w:num w:numId="3" w16cid:durableId="1099065311">
    <w:abstractNumId w:val="3"/>
  </w:num>
  <w:num w:numId="4" w16cid:durableId="1927297647">
    <w:abstractNumId w:val="0"/>
  </w:num>
  <w:num w:numId="5" w16cid:durableId="1283734107">
    <w:abstractNumId w:val="4"/>
  </w:num>
  <w:num w:numId="6" w16cid:durableId="661934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5F"/>
    <w:rsid w:val="0039585F"/>
    <w:rsid w:val="006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BBFA9"/>
  <w15:chartTrackingRefBased/>
  <w15:docId w15:val="{D6F581D2-8E53-CB42-A27D-BCA8E39D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95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95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95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95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8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8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8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8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8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8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8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8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8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8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585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9585F"/>
    <w:rPr>
      <w:b/>
      <w:bCs/>
    </w:rPr>
  </w:style>
  <w:style w:type="paragraph" w:styleId="ad">
    <w:name w:val="Normal (Web)"/>
    <w:basedOn w:val="a"/>
    <w:uiPriority w:val="99"/>
    <w:semiHidden/>
    <w:unhideWhenUsed/>
    <w:rsid w:val="0039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9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 anna</dc:creator>
  <cp:keywords/>
  <dc:description/>
  <cp:lastModifiedBy>amith anna</cp:lastModifiedBy>
  <cp:revision>1</cp:revision>
  <dcterms:created xsi:type="dcterms:W3CDTF">2025-11-08T10:49:00Z</dcterms:created>
  <dcterms:modified xsi:type="dcterms:W3CDTF">2025-11-08T11:00:00Z</dcterms:modified>
</cp:coreProperties>
</file>