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77B" w:rsidRPr="0007677B" w:rsidRDefault="0007677B" w:rsidP="0007677B">
      <w:pPr>
        <w:spacing w:before="100" w:beforeAutospacing="1" w:after="100" w:afterAutospacing="1" w:line="278" w:lineRule="auto"/>
        <w:jc w:val="right"/>
        <w:outlineLvl w:val="1"/>
        <w:rPr>
          <w:rFonts w:eastAsiaTheme="minorHAnsi"/>
          <w:i/>
          <w:iCs/>
          <w:color w:val="EE0000"/>
          <w:kern w:val="2"/>
          <w:sz w:val="28"/>
          <w:szCs w:val="28"/>
          <w:lang w:val="ru-RU" w:eastAsia="en-US"/>
          <w14:ligatures w14:val="standardContextual"/>
        </w:rPr>
      </w:pPr>
      <w:r w:rsidRPr="00323A14">
        <w:rPr>
          <w:i/>
          <w:iCs/>
          <w:color w:val="EE0000"/>
          <w:sz w:val="28"/>
          <w:szCs w:val="28"/>
          <w:lang w:val="en-US"/>
        </w:rPr>
        <w:t>English</w:t>
      </w:r>
    </w:p>
    <w:p w:rsidR="0007677B" w:rsidRPr="0007677B" w:rsidRDefault="0007677B" w:rsidP="0007677B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07677B">
        <w:rPr>
          <w:b/>
          <w:bCs/>
          <w:color w:val="000000"/>
          <w:kern w:val="36"/>
          <w:sz w:val="48"/>
          <w:szCs w:val="48"/>
        </w:rPr>
        <w:t>CONSTRUCTION WORKS AGREEMENT № 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within the Investment Project</w:t>
      </w:r>
      <w:r w:rsidRPr="0007677B">
        <w:rPr>
          <w:color w:val="000000"/>
        </w:rPr>
        <w:br/>
      </w:r>
      <w:r w:rsidRPr="0007677B">
        <w:rPr>
          <w:b/>
          <w:bCs/>
          <w:color w:val="000000"/>
        </w:rPr>
        <w:t>“Bulachauri Townhouse Community-№1 / GDB Green Energy Village”</w:t>
      </w:r>
    </w:p>
    <w:p w:rsidR="0007677B" w:rsidRPr="0007677B" w:rsidRDefault="0007677B" w:rsidP="0007677B">
      <w:pPr>
        <w:spacing w:before="100" w:beforeAutospacing="1" w:after="100" w:afterAutospacing="1" w:line="278" w:lineRule="auto"/>
        <w:rPr>
          <w:rFonts w:eastAsiaTheme="minorHAns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3BDCBA" wp14:editId="228FBF7D">
            <wp:extent cx="789709" cy="558204"/>
            <wp:effectExtent l="0" t="0" r="0" b="0"/>
            <wp:docPr id="1290484818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B1D1CF" wp14:editId="63CAE344">
            <wp:extent cx="2003367" cy="416832"/>
            <wp:effectExtent l="0" t="0" r="0" b="0"/>
            <wp:docPr id="1952119468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City: ____________________</w:t>
      </w:r>
      <w:r w:rsidRPr="0007677B">
        <w:rPr>
          <w:color w:val="000000"/>
        </w:rPr>
        <w:br/>
        <w:t>Date: «___» __________ 2026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1. PARTIES TO THE AGREEMENT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1.1. Customer:</w:t>
      </w:r>
      <w:r w:rsidRPr="0007677B">
        <w:rPr>
          <w:color w:val="000000"/>
        </w:rPr>
        <w:br/>
        <w:t>SEG ENERGY LEASING LIMITED (United Kingdom)</w:t>
      </w:r>
      <w:r w:rsidRPr="0007677B">
        <w:rPr>
          <w:color w:val="000000"/>
        </w:rPr>
        <w:br/>
        <w:t>Company No.: 15829994</w:t>
      </w:r>
      <w:r w:rsidRPr="0007677B">
        <w:rPr>
          <w:color w:val="000000"/>
        </w:rPr>
        <w:br/>
        <w:t>Address: 167–169 Great Portland Street, 5th Floor, London, W1W 5PF, United Kingdom</w:t>
      </w:r>
      <w:r w:rsidRPr="0007677B">
        <w:rPr>
          <w:color w:val="000000"/>
        </w:rPr>
        <w:br/>
        <w:t>represented by Director Mr. Yuriy Levin, acting under the Charter,</w:t>
      </w:r>
      <w:r w:rsidRPr="0007677B">
        <w:rPr>
          <w:color w:val="000000"/>
        </w:rPr>
        <w:br/>
        <w:t>and/or its subsidiary</w:t>
      </w:r>
      <w:r w:rsidRPr="0007677B">
        <w:rPr>
          <w:color w:val="000000"/>
        </w:rPr>
        <w:br/>
        <w:t>SEG ENERGY LEASING LIMITED – Central Asia and Caucasus</w:t>
      </w:r>
      <w:r w:rsidRPr="0007677B">
        <w:rPr>
          <w:color w:val="000000"/>
        </w:rPr>
        <w:br/>
        <w:t>(Joint Stock Company, Georgia), hereinafter referred to as </w:t>
      </w:r>
      <w:r w:rsidRPr="0007677B">
        <w:rPr>
          <w:b/>
          <w:bCs/>
          <w:color w:val="000000"/>
        </w:rPr>
        <w:t>“Customer”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1.2. Contractor:</w:t>
      </w:r>
      <w:r w:rsidRPr="0007677B">
        <w:rPr>
          <w:color w:val="000000"/>
        </w:rPr>
        <w:br/>
        <w:t>_______________________________,</w:t>
      </w:r>
      <w:r w:rsidRPr="0007677B">
        <w:rPr>
          <w:color w:val="000000"/>
        </w:rPr>
        <w:br/>
        <w:t>legal form: ____________________,</w:t>
      </w:r>
      <w:r w:rsidRPr="0007677B">
        <w:rPr>
          <w:color w:val="000000"/>
        </w:rPr>
        <w:br/>
        <w:t>registration number / license: ____________________,</w:t>
      </w:r>
      <w:r w:rsidRPr="0007677B">
        <w:rPr>
          <w:color w:val="000000"/>
        </w:rPr>
        <w:br/>
        <w:t>address: ____________________,</w:t>
      </w:r>
      <w:r w:rsidRPr="0007677B">
        <w:rPr>
          <w:color w:val="000000"/>
        </w:rPr>
        <w:br/>
        <w:t>represented by ____________________, acting under ____________________,</w:t>
      </w:r>
      <w:r w:rsidRPr="0007677B">
        <w:rPr>
          <w:color w:val="000000"/>
        </w:rPr>
        <w:br/>
        <w:t>hereinafter referred to as </w:t>
      </w:r>
      <w:r w:rsidRPr="0007677B">
        <w:rPr>
          <w:b/>
          <w:bCs/>
          <w:color w:val="000000"/>
        </w:rPr>
        <w:t>“Contractor”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Collectively referred to as </w:t>
      </w:r>
      <w:r w:rsidRPr="0007677B">
        <w:rPr>
          <w:b/>
          <w:bCs/>
          <w:color w:val="000000"/>
        </w:rPr>
        <w:t>“Parties”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2. BASIS AND STATUS OF THE AGREEMENT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2.1.</w:t>
      </w:r>
      <w:r w:rsidRPr="0007677B">
        <w:rPr>
          <w:color w:val="000000"/>
        </w:rPr>
        <w:t> This Agreement is executed as part of the development and fulfillment of the Investment Agreement for the construction of the townhouse settlement </w:t>
      </w:r>
      <w:r w:rsidRPr="0007677B">
        <w:rPr>
          <w:b/>
          <w:bCs/>
          <w:color w:val="000000"/>
        </w:rPr>
        <w:t>“Bulachauri Townhouse Community-№1 / GDB Green Energy Village.”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lastRenderedPageBreak/>
        <w:t>2.2.</w:t>
      </w:r>
      <w:r w:rsidRPr="0007677B">
        <w:rPr>
          <w:color w:val="000000"/>
        </w:rPr>
        <w:t> This Agreement governs the construction stage and includes:</w:t>
      </w:r>
    </w:p>
    <w:p w:rsidR="0007677B" w:rsidRPr="0007677B" w:rsidRDefault="0007677B" w:rsidP="0007677B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provision of utilities to 63 townhouses;</w:t>
      </w:r>
    </w:p>
    <w:p w:rsidR="0007677B" w:rsidRPr="0007677B" w:rsidRDefault="0007677B" w:rsidP="0007677B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pouring of lightweight strip foundations with insulation;</w:t>
      </w:r>
    </w:p>
    <w:p w:rsidR="0007677B" w:rsidRPr="0007677B" w:rsidRDefault="0007677B" w:rsidP="0007677B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assembly of house kits using SIP-panel technology for Passive House homes;</w:t>
      </w:r>
    </w:p>
    <w:p w:rsidR="0007677B" w:rsidRPr="0007677B" w:rsidRDefault="0007677B" w:rsidP="0007677B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landscaping and lawns.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2.3. Technical parameters of construction:</w:t>
      </w:r>
    </w:p>
    <w:p w:rsidR="0007677B" w:rsidRPr="0007677B" w:rsidRDefault="0007677B" w:rsidP="0007677B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Foundations: lightweight insulated strip, total area 6,360 m²;</w:t>
      </w:r>
    </w:p>
    <w:p w:rsidR="0007677B" w:rsidRPr="0007677B" w:rsidRDefault="0007677B" w:rsidP="0007677B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SIP-panels: 120 mm fiber-cement board + 150 mm polyurethane foam (density 30) + 120 mm fiber-cement board;</w:t>
      </w:r>
    </w:p>
    <w:p w:rsidR="0007677B" w:rsidRPr="0007677B" w:rsidRDefault="0007677B" w:rsidP="0007677B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House kits: 30 houses of 80 m² (2 floors), 33 houses of 120 m² (3 floors);</w:t>
      </w:r>
    </w:p>
    <w:p w:rsidR="0007677B" w:rsidRPr="0007677B" w:rsidRDefault="0007677B" w:rsidP="0007677B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Landscaping: greenery, lawns, pathways.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3. SUBJECT OF THE AGREEMENT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3.1.</w:t>
      </w:r>
      <w:r w:rsidRPr="0007677B">
        <w:rPr>
          <w:color w:val="000000"/>
        </w:rPr>
        <w:t> The Contractor undertakes to perform the full range of construction works on the above objects in accordance with technical specifications and project documentation provided by the Customer.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3.2.</w:t>
      </w:r>
      <w:r w:rsidRPr="0007677B">
        <w:rPr>
          <w:color w:val="000000"/>
        </w:rPr>
        <w:t> Works include:</w:t>
      </w:r>
    </w:p>
    <w:p w:rsidR="0007677B" w:rsidRPr="0007677B" w:rsidRDefault="0007677B" w:rsidP="0007677B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Provision of engineering utilities (gas, electricity, water supply, internet, and low-voltage networks) to all 63 townhouses;</w:t>
      </w:r>
    </w:p>
    <w:p w:rsidR="0007677B" w:rsidRPr="0007677B" w:rsidRDefault="0007677B" w:rsidP="0007677B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Pouring lightweight strip foundations with insulation;</w:t>
      </w:r>
    </w:p>
    <w:p w:rsidR="0007677B" w:rsidRPr="0007677B" w:rsidRDefault="0007677B" w:rsidP="0007677B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Assembly of house kits using Passive House SIP-panel technology;</w:t>
      </w:r>
    </w:p>
    <w:p w:rsidR="0007677B" w:rsidRPr="0007677B" w:rsidRDefault="0007677B" w:rsidP="0007677B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Landscaping, installation of lawns, and greenery.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3.3.</w:t>
      </w:r>
      <w:r w:rsidRPr="0007677B">
        <w:rPr>
          <w:color w:val="000000"/>
        </w:rPr>
        <w:t> Works must be carried out in accordance with the current construction regulations of Georgia and Passive House energy efficiency standards.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4. TIMEFRAME FOR WORKS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4.1.</w:t>
      </w:r>
      <w:r w:rsidRPr="0007677B">
        <w:rPr>
          <w:color w:val="000000"/>
        </w:rPr>
        <w:t> The term for completion of works: ___ (____) calendar months from the date of signing the Agreement.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4.2.</w:t>
      </w:r>
      <w:r w:rsidRPr="0007677B">
        <w:rPr>
          <w:color w:val="000000"/>
        </w:rPr>
        <w:t> Deadlines may only be adjusted by written agreement of the Parties, considering project documentation approval and material delivery.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5. QUALITY AND WARRANTIES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lastRenderedPageBreak/>
        <w:t>5.1.</w:t>
      </w:r>
      <w:r w:rsidRPr="0007677B">
        <w:rPr>
          <w:color w:val="000000"/>
        </w:rPr>
        <w:t> The Contractor guarantees:</w:t>
      </w:r>
    </w:p>
    <w:p w:rsidR="0007677B" w:rsidRPr="0007677B" w:rsidRDefault="0007677B" w:rsidP="0007677B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compliance of completed works with project documentation and construction norms;</w:t>
      </w:r>
    </w:p>
    <w:p w:rsidR="0007677B" w:rsidRPr="0007677B" w:rsidRDefault="0007677B" w:rsidP="0007677B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adherence to Passive House and SIP-panel technologies;</w:t>
      </w:r>
    </w:p>
    <w:p w:rsidR="0007677B" w:rsidRPr="0007677B" w:rsidRDefault="0007677B" w:rsidP="0007677B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quality of materials used;</w:t>
      </w:r>
    </w:p>
    <w:p w:rsidR="0007677B" w:rsidRPr="0007677B" w:rsidRDefault="0007677B" w:rsidP="0007677B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reliability and durability of utilities.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5.2.</w:t>
      </w:r>
      <w:r w:rsidRPr="0007677B">
        <w:rPr>
          <w:color w:val="000000"/>
        </w:rPr>
        <w:t> In case of defects, the Contractor shall remedy them at its own expense within a reasonable timeframe.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6. PAYMENT AND SETTLEMENT PROCEDURE (with references to Georgian law)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6.1.</w:t>
      </w:r>
      <w:r w:rsidRPr="0007677B">
        <w:rPr>
          <w:color w:val="000000"/>
        </w:rPr>
        <w:t> Total cost of works under this Agreement:</w:t>
      </w:r>
    </w:p>
    <w:p w:rsidR="0007677B" w:rsidRPr="0007677B" w:rsidRDefault="0007677B" w:rsidP="0007677B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15 houses of 80 m² + 15 houses of 120 m² = 3,000 m²,</w:t>
      </w:r>
    </w:p>
    <w:p w:rsidR="0007677B" w:rsidRPr="0007677B" w:rsidRDefault="0007677B" w:rsidP="0007677B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Price: USD 600/m²,</w:t>
      </w:r>
    </w:p>
    <w:p w:rsidR="0007677B" w:rsidRPr="0007677B" w:rsidRDefault="0007677B" w:rsidP="0007677B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Total amount: USD 1,800,000.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6.2.</w:t>
      </w:r>
      <w:r w:rsidRPr="0007677B">
        <w:rPr>
          <w:color w:val="000000"/>
        </w:rPr>
        <w:t> The Parties agreed that payment shall be made in </w:t>
      </w:r>
      <w:r w:rsidRPr="0007677B">
        <w:rPr>
          <w:b/>
          <w:bCs/>
          <w:color w:val="000000"/>
        </w:rPr>
        <w:t>non-monetary form</w:t>
      </w:r>
      <w:r w:rsidRPr="0007677B">
        <w:rPr>
          <w:color w:val="000000"/>
        </w:rPr>
        <w:t> by transferring real estate objects — residential houses built under the investment project — to the Contractor. This form of payment complies with:</w:t>
      </w:r>
    </w:p>
    <w:p w:rsidR="0007677B" w:rsidRPr="0007677B" w:rsidRDefault="0007677B" w:rsidP="0007677B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Art. 319 of the Civil Code of Georgia</w:t>
      </w:r>
      <w:r w:rsidRPr="0007677B">
        <w:rPr>
          <w:color w:val="000000"/>
        </w:rPr>
        <w:t> (performance of obligation);</w:t>
      </w:r>
    </w:p>
    <w:p w:rsidR="0007677B" w:rsidRPr="0007677B" w:rsidRDefault="0007677B" w:rsidP="0007677B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Art. 325 of the Civil Code of Georgia</w:t>
      </w:r>
      <w:r w:rsidRPr="0007677B">
        <w:rPr>
          <w:color w:val="000000"/>
        </w:rPr>
        <w:t> (performance of obligation by transferring property);</w:t>
      </w:r>
    </w:p>
    <w:p w:rsidR="0007677B" w:rsidRPr="0007677B" w:rsidRDefault="0007677B" w:rsidP="0007677B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Arts. 477–487 of the Civil Code of Georgia</w:t>
      </w:r>
      <w:r w:rsidRPr="0007677B">
        <w:rPr>
          <w:color w:val="000000"/>
        </w:rPr>
        <w:t> (barter agreement);</w:t>
      </w:r>
    </w:p>
    <w:p w:rsidR="0007677B" w:rsidRPr="0007677B" w:rsidRDefault="0007677B" w:rsidP="0007677B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Art. 361 of the Civil Code of Georgia</w:t>
      </w:r>
      <w:r w:rsidRPr="0007677B">
        <w:rPr>
          <w:color w:val="000000"/>
        </w:rPr>
        <w:t> (freedom of contract).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6.3.</w:t>
      </w:r>
      <w:r w:rsidRPr="0007677B">
        <w:rPr>
          <w:color w:val="000000"/>
        </w:rPr>
        <w:t> Transfer of houses occurs after construction and commissioning, and includes:</w:t>
      </w:r>
    </w:p>
    <w:p w:rsidR="0007677B" w:rsidRPr="0007677B" w:rsidRDefault="0007677B" w:rsidP="0007677B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signing of the Acceptance Certificate;</w:t>
      </w:r>
    </w:p>
    <w:p w:rsidR="0007677B" w:rsidRPr="0007677B" w:rsidRDefault="0007677B" w:rsidP="0007677B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state registration of ownership in favor of the Contractor at the National Agency of Public Registry (NAPR).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6.4.</w:t>
      </w:r>
      <w:r w:rsidRPr="0007677B">
        <w:rPr>
          <w:color w:val="000000"/>
        </w:rPr>
        <w:t> From the moment of registration of ownership:</w:t>
      </w:r>
    </w:p>
    <w:p w:rsidR="0007677B" w:rsidRPr="0007677B" w:rsidRDefault="0007677B" w:rsidP="0007677B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the Customer’s payment obligation is considered fully fulfilled;</w:t>
      </w:r>
    </w:p>
    <w:p w:rsidR="0007677B" w:rsidRPr="0007677B" w:rsidRDefault="0007677B" w:rsidP="0007677B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the Contractor has no additional financial claims.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6.5.</w:t>
      </w:r>
      <w:r w:rsidRPr="0007677B">
        <w:rPr>
          <w:color w:val="000000"/>
        </w:rPr>
        <w:t> Market value of transferred houses is recognized by the Parties as equivalent to the cost of services rendered, excluding mutual claims, in accordance with </w:t>
      </w:r>
      <w:r w:rsidRPr="0007677B">
        <w:rPr>
          <w:b/>
          <w:bCs/>
          <w:color w:val="000000"/>
        </w:rPr>
        <w:t>Art. 361 of the Civil Code of Georgia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6.6.</w:t>
      </w:r>
      <w:r w:rsidRPr="0007677B">
        <w:rPr>
          <w:color w:val="000000"/>
        </w:rPr>
        <w:t> All expenses related to registration, notary services, and taxes are borne by the Contractor, as agreed voluntarily under the barter agreement.</w:t>
      </w:r>
    </w:p>
    <w:p w:rsidR="0007677B" w:rsidRPr="0007677B" w:rsidRDefault="0007677B" w:rsidP="0007677B">
      <w:r w:rsidRPr="0007677B">
        <w:rPr>
          <w:noProof/>
        </w:rPr>
        <w:lastRenderedPageBreak/>
      </w:r>
      <w:r w:rsidR="0007677B" w:rsidRPr="0007677B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7. RESPONSIBILITY AND GUARANTEES (with references to Georgian law)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7.1.</w:t>
      </w:r>
      <w:r w:rsidRPr="0007677B">
        <w:rPr>
          <w:color w:val="000000"/>
        </w:rPr>
        <w:t> For breach of deadlines, quality, or improper performance, Parties bear responsibility in accordance with </w:t>
      </w:r>
      <w:r w:rsidRPr="0007677B">
        <w:rPr>
          <w:b/>
          <w:bCs/>
          <w:color w:val="000000"/>
        </w:rPr>
        <w:t>Art. 433 of the Civil Code of Georgia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7.2.</w:t>
      </w:r>
      <w:r w:rsidRPr="0007677B">
        <w:rPr>
          <w:color w:val="000000"/>
        </w:rPr>
        <w:t> If works, property transfer, or registration are delayed due to the Contractor, the Contractor shall rectify such delays at its own expense without additional payment from the Customer.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7.3.</w:t>
      </w:r>
      <w:r w:rsidRPr="0007677B">
        <w:rPr>
          <w:color w:val="000000"/>
        </w:rPr>
        <w:t> In case of delay in house transfer, the Customer has the right to demand:</w:t>
      </w:r>
    </w:p>
    <w:p w:rsidR="0007677B" w:rsidRPr="0007677B" w:rsidRDefault="0007677B" w:rsidP="0007677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reduction of work cost;</w:t>
      </w:r>
    </w:p>
    <w:p w:rsidR="0007677B" w:rsidRPr="0007677B" w:rsidRDefault="0007677B" w:rsidP="0007677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compensation of losses, including direct costs.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7.4.</w:t>
      </w:r>
      <w:r w:rsidRPr="0007677B">
        <w:rPr>
          <w:color w:val="000000"/>
        </w:rPr>
        <w:t> In the event of accidental loss of property (e.g., buildings or structures), risks not insured are governed by </w:t>
      </w:r>
      <w:r w:rsidRPr="0007677B">
        <w:rPr>
          <w:b/>
          <w:bCs/>
          <w:color w:val="000000"/>
        </w:rPr>
        <w:t>Art. 395 of the Civil Code of Georgia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8. EARLY TERMINATION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8.1.</w:t>
      </w:r>
      <w:r w:rsidRPr="0007677B">
        <w:rPr>
          <w:color w:val="000000"/>
        </w:rPr>
        <w:t> The Customer has the right to terminate the Agreement unilaterally without penalties in cases of:</w:t>
      </w:r>
    </w:p>
    <w:p w:rsidR="0007677B" w:rsidRPr="0007677B" w:rsidRDefault="0007677B" w:rsidP="0007677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systematic violation of deadlines;</w:t>
      </w:r>
    </w:p>
    <w:p w:rsidR="0007677B" w:rsidRPr="0007677B" w:rsidRDefault="0007677B" w:rsidP="0007677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significant quality violations;</w:t>
      </w:r>
    </w:p>
    <w:p w:rsidR="0007677B" w:rsidRPr="0007677B" w:rsidRDefault="0007677B" w:rsidP="0007677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refusal to rectify defects;</w:t>
      </w:r>
    </w:p>
    <w:p w:rsidR="0007677B" w:rsidRPr="0007677B" w:rsidRDefault="0007677B" w:rsidP="0007677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non-compliance with Passive House Project standards.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Payment shall be considered made for:</w:t>
      </w:r>
    </w:p>
    <w:p w:rsidR="0007677B" w:rsidRPr="0007677B" w:rsidRDefault="0007677B" w:rsidP="0007677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actually performed and verified works;</w:t>
      </w:r>
    </w:p>
    <w:p w:rsidR="0007677B" w:rsidRPr="0007677B" w:rsidRDefault="0007677B" w:rsidP="0007677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documentarily confirmed expenses.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9. LEGAL PROVISIONS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9.1. Applicable law:</w:t>
      </w:r>
      <w:r w:rsidRPr="0007677B">
        <w:rPr>
          <w:color w:val="000000"/>
        </w:rPr>
        <w:t> This Agreement is governed by the laws of Georgia, including the Civil Code of Georgia.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9.2. Disputes:</w:t>
      </w:r>
      <w:r w:rsidRPr="0007677B">
        <w:rPr>
          <w:color w:val="000000"/>
        </w:rPr>
        <w:t> All disputes arising under this Agreement shall be resolved in the </w:t>
      </w:r>
      <w:r w:rsidRPr="0007677B">
        <w:rPr>
          <w:b/>
          <w:bCs/>
          <w:color w:val="000000"/>
        </w:rPr>
        <w:t>Civil Court of Tbilisi, Georgia</w:t>
      </w:r>
      <w:r w:rsidRPr="0007677B">
        <w:rPr>
          <w:color w:val="000000"/>
        </w:rPr>
        <w:t>, in accordance with Georgian procedural law.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Additional references:</w:t>
      </w:r>
    </w:p>
    <w:p w:rsidR="0007677B" w:rsidRPr="0007677B" w:rsidRDefault="0007677B" w:rsidP="0007677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lastRenderedPageBreak/>
        <w:t>Property transfer: Art. 325, barter: Arts. 477–487</w:t>
      </w:r>
    </w:p>
    <w:p w:rsidR="0007677B" w:rsidRPr="0007677B" w:rsidRDefault="0007677B" w:rsidP="0007677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Responsibility for deadlines: Art. 433</w:t>
      </w:r>
    </w:p>
    <w:p w:rsidR="0007677B" w:rsidRPr="0007677B" w:rsidRDefault="0007677B" w:rsidP="0007677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Accidental loss: Art. 395</w:t>
      </w:r>
    </w:p>
    <w:p w:rsidR="0007677B" w:rsidRPr="0007677B" w:rsidRDefault="0007677B" w:rsidP="0007677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Freedom of contract: Art. 361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10. FORCE MAJEURE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The Parties are released from liability for non-performance due to circumstances beyond their control.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11. FINAL PROVISIONS</w:t>
      </w:r>
    </w:p>
    <w:p w:rsidR="0007677B" w:rsidRPr="0007677B" w:rsidRDefault="0007677B" w:rsidP="0007677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The Agreement comes into force upon signature.</w:t>
      </w:r>
    </w:p>
    <w:p w:rsidR="0007677B" w:rsidRPr="0007677B" w:rsidRDefault="0007677B" w:rsidP="0007677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All amendments only in written form.</w:t>
      </w:r>
    </w:p>
    <w:p w:rsidR="0007677B" w:rsidRPr="0007677B" w:rsidRDefault="0007677B" w:rsidP="0007677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The Agreement is executed in 3 copies: for Customer, Contractor, and project archive.</w:t>
      </w:r>
    </w:p>
    <w:p w:rsidR="0007677B" w:rsidRPr="0007677B" w:rsidRDefault="0007677B" w:rsidP="0007677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Languages: English / Georgian / Russian.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12. SIGNATURES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Customer:</w:t>
      </w:r>
      <w:r w:rsidRPr="0007677B">
        <w:rPr>
          <w:color w:val="000000"/>
        </w:rPr>
        <w:br/>
        <w:t>SEG ENERGY LEASING LIMITED</w:t>
      </w:r>
      <w:r w:rsidRPr="0007677B">
        <w:rPr>
          <w:color w:val="000000"/>
        </w:rPr>
        <w:br/>
        <w:t>Director: __________________ / Yuriy Levin /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Contractor:</w:t>
      </w:r>
      <w:r w:rsidRPr="0007677B">
        <w:rPr>
          <w:color w:val="000000"/>
        </w:rPr>
        <w:br/>
        <w:t>Signature: ____________________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Agreed (Land Owner):</w:t>
      </w:r>
      <w:r w:rsidRPr="0007677B">
        <w:rPr>
          <w:color w:val="000000"/>
        </w:rPr>
        <w:br/>
        <w:t>Signature: ____________________</w:t>
      </w:r>
    </w:p>
    <w:p w:rsidR="0007677B" w:rsidRP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</w:p>
    <w:p w:rsidR="0007677B" w:rsidRP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en-US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P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t>ქართული</w:t>
      </w:r>
      <w:proofErr w:type="spellEnd"/>
    </w:p>
    <w:p w:rsidR="0007677B" w:rsidRPr="0007677B" w:rsidRDefault="0007677B" w:rsidP="0007677B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07677B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lastRenderedPageBreak/>
        <w:t>გაშენების</w:t>
      </w:r>
      <w:r w:rsidRPr="0007677B">
        <w:rPr>
          <w:b/>
          <w:bCs/>
          <w:color w:val="000000"/>
          <w:kern w:val="36"/>
          <w:sz w:val="48"/>
          <w:szCs w:val="48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სამუშაოების</w:t>
      </w:r>
      <w:r w:rsidRPr="0007677B">
        <w:rPr>
          <w:b/>
          <w:bCs/>
          <w:color w:val="000000"/>
          <w:kern w:val="36"/>
          <w:sz w:val="48"/>
          <w:szCs w:val="48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ხელშეკრულება</w:t>
      </w:r>
      <w:r w:rsidRPr="0007677B">
        <w:rPr>
          <w:b/>
          <w:bCs/>
          <w:color w:val="000000"/>
          <w:kern w:val="36"/>
          <w:sz w:val="48"/>
          <w:szCs w:val="48"/>
        </w:rPr>
        <w:t xml:space="preserve"> № 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ინვესტიციური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ფარგლებში</w:t>
      </w:r>
      <w:r w:rsidRPr="0007677B">
        <w:rPr>
          <w:color w:val="000000"/>
        </w:rPr>
        <w:br/>
      </w:r>
      <w:r w:rsidRPr="0007677B">
        <w:rPr>
          <w:b/>
          <w:bCs/>
          <w:color w:val="000000"/>
        </w:rPr>
        <w:t>“Bulachauri Townhouse Community-№1 / GDB Green Energy Village”</w:t>
      </w:r>
    </w:p>
    <w:p w:rsidR="0007677B" w:rsidRPr="0007677B" w:rsidRDefault="0007677B" w:rsidP="0007677B">
      <w:pPr>
        <w:spacing w:before="100" w:beforeAutospacing="1" w:after="100" w:afterAutospacing="1" w:line="278" w:lineRule="auto"/>
        <w:rPr>
          <w:rFonts w:eastAsiaTheme="minorHAns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A2C129" wp14:editId="28D90EC6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188358" wp14:editId="09739067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ქალაქი</w:t>
      </w:r>
      <w:r w:rsidRPr="0007677B">
        <w:rPr>
          <w:color w:val="000000"/>
        </w:rPr>
        <w:t>: ____________________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თარიღი</w:t>
      </w:r>
      <w:r w:rsidRPr="0007677B">
        <w:rPr>
          <w:color w:val="000000"/>
        </w:rPr>
        <w:t>: «___» __________ 2026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83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1.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მხარეები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 xml:space="preserve">1.1. </w:t>
      </w:r>
      <w:r w:rsidRPr="0007677B">
        <w:rPr>
          <w:rFonts w:ascii="Helvetica" w:hAnsi="Helvetica" w:cs="Helvetica"/>
          <w:b/>
          <w:bCs/>
          <w:color w:val="000000"/>
        </w:rPr>
        <w:t>შემკვეთი</w:t>
      </w:r>
      <w:r w:rsidRPr="0007677B">
        <w:rPr>
          <w:b/>
          <w:bCs/>
          <w:color w:val="000000"/>
        </w:rPr>
        <w:t>:</w:t>
      </w:r>
      <w:r w:rsidRPr="0007677B">
        <w:rPr>
          <w:color w:val="000000"/>
        </w:rPr>
        <w:br/>
        <w:t>SEG ENERGY LEASING LIMITED (United Kingdom)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კომპანიის</w:t>
      </w:r>
      <w:r w:rsidRPr="0007677B">
        <w:rPr>
          <w:color w:val="000000"/>
        </w:rPr>
        <w:t xml:space="preserve"> №: 15829994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მისამართი</w:t>
      </w:r>
      <w:r w:rsidRPr="0007677B">
        <w:rPr>
          <w:color w:val="000000"/>
        </w:rPr>
        <w:t>: 167–169 Great Portland Street, 5th Floor, London, W1W 5PF, United Kingdom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დირექტორის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ბატონი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ლევინის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სახელით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სტატუტის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საფუძველზე</w:t>
      </w:r>
      <w:r w:rsidRPr="0007677B">
        <w:rPr>
          <w:color w:val="000000"/>
        </w:rPr>
        <w:t>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>/</w:t>
      </w:r>
      <w:r w:rsidRPr="0007677B">
        <w:rPr>
          <w:rFonts w:ascii="Helvetica" w:hAnsi="Helvetica" w:cs="Helvetica"/>
          <w:color w:val="000000"/>
        </w:rPr>
        <w:t>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მისი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შვილობილი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კომპანია</w:t>
      </w:r>
      <w:r w:rsidRPr="0007677B">
        <w:rPr>
          <w:color w:val="000000"/>
        </w:rPr>
        <w:br/>
        <w:t xml:space="preserve">SEG ENERGY LEASING LIMITED – </w:t>
      </w:r>
      <w:r w:rsidRPr="0007677B">
        <w:rPr>
          <w:rFonts w:ascii="Helvetica" w:hAnsi="Helvetica" w:cs="Helvetica"/>
          <w:color w:val="000000"/>
        </w:rPr>
        <w:t>ცენტრალური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აზია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კავკასია</w:t>
      </w:r>
      <w:r w:rsidRPr="0007677B">
        <w:rPr>
          <w:color w:val="000000"/>
        </w:rPr>
        <w:br/>
        <w:t>(</w:t>
      </w:r>
      <w:r w:rsidRPr="0007677B">
        <w:rPr>
          <w:rFonts w:ascii="Helvetica" w:hAnsi="Helvetica" w:cs="Helvetica"/>
          <w:color w:val="000000"/>
        </w:rPr>
        <w:t>ჯოინთ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სტოკ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კომპანიბი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საქართველო</w:t>
      </w:r>
      <w:r w:rsidRPr="0007677B">
        <w:rPr>
          <w:color w:val="000000"/>
        </w:rPr>
        <w:t xml:space="preserve">), </w:t>
      </w:r>
      <w:r w:rsidRPr="0007677B">
        <w:rPr>
          <w:rFonts w:ascii="Helvetica" w:hAnsi="Helvetica" w:cs="Helvetica"/>
          <w:color w:val="000000"/>
        </w:rPr>
        <w:t>შემდეგში</w:t>
      </w:r>
      <w:r w:rsidRPr="0007677B">
        <w:rPr>
          <w:color w:val="000000"/>
        </w:rPr>
        <w:t xml:space="preserve"> “</w:t>
      </w:r>
      <w:r w:rsidRPr="0007677B">
        <w:rPr>
          <w:rFonts w:ascii="Helvetica" w:hAnsi="Helvetica" w:cs="Helvetica"/>
          <w:b/>
          <w:bCs/>
          <w:color w:val="000000"/>
        </w:rPr>
        <w:t>შემკვეთი</w:t>
      </w:r>
      <w:r w:rsidRPr="0007677B">
        <w:rPr>
          <w:color w:val="000000"/>
        </w:rPr>
        <w:t>”.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 xml:space="preserve">1.2. </w:t>
      </w:r>
      <w:r w:rsidRPr="0007677B">
        <w:rPr>
          <w:rFonts w:ascii="Helvetica" w:hAnsi="Helvetica" w:cs="Helvetica"/>
          <w:b/>
          <w:bCs/>
          <w:color w:val="000000"/>
        </w:rPr>
        <w:t>შემსრულებელი</w:t>
      </w:r>
      <w:r w:rsidRPr="0007677B">
        <w:rPr>
          <w:b/>
          <w:bCs/>
          <w:color w:val="000000"/>
        </w:rPr>
        <w:t xml:space="preserve"> (</w:t>
      </w:r>
      <w:r w:rsidRPr="0007677B">
        <w:rPr>
          <w:rFonts w:ascii="Helvetica" w:hAnsi="Helvetica" w:cs="Helvetica"/>
          <w:b/>
          <w:bCs/>
          <w:color w:val="000000"/>
        </w:rPr>
        <w:t>კონტრაქტორი</w:t>
      </w:r>
      <w:r w:rsidRPr="0007677B">
        <w:rPr>
          <w:b/>
          <w:bCs/>
          <w:color w:val="000000"/>
        </w:rPr>
        <w:t>):</w:t>
      </w:r>
      <w:r w:rsidRPr="0007677B">
        <w:rPr>
          <w:color w:val="000000"/>
        </w:rPr>
        <w:br/>
        <w:t>_______________________________,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კანონიკური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ფორმა</w:t>
      </w:r>
      <w:r w:rsidRPr="0007677B">
        <w:rPr>
          <w:color w:val="000000"/>
        </w:rPr>
        <w:t>: ____________________,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რეგისტრაციის</w:t>
      </w:r>
      <w:r w:rsidRPr="0007677B">
        <w:rPr>
          <w:color w:val="000000"/>
        </w:rPr>
        <w:t xml:space="preserve"> № / </w:t>
      </w:r>
      <w:r w:rsidRPr="0007677B">
        <w:rPr>
          <w:rFonts w:ascii="Helvetica" w:hAnsi="Helvetica" w:cs="Helvetica"/>
          <w:color w:val="000000"/>
        </w:rPr>
        <w:t>ლიცენზია</w:t>
      </w:r>
      <w:r w:rsidRPr="0007677B">
        <w:rPr>
          <w:color w:val="000000"/>
        </w:rPr>
        <w:t>: ____________________,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მისამართი</w:t>
      </w:r>
      <w:r w:rsidRPr="0007677B">
        <w:rPr>
          <w:color w:val="000000"/>
        </w:rPr>
        <w:t>: ____________________,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დირექტორის</w:t>
      </w:r>
      <w:r w:rsidRPr="0007677B">
        <w:rPr>
          <w:color w:val="000000"/>
        </w:rPr>
        <w:t xml:space="preserve">, ____________________, </w:t>
      </w:r>
      <w:r w:rsidRPr="0007677B">
        <w:rPr>
          <w:rFonts w:ascii="Helvetica" w:hAnsi="Helvetica" w:cs="Helvetica"/>
          <w:color w:val="000000"/>
        </w:rPr>
        <w:t>სახელით</w:t>
      </w:r>
      <w:r w:rsidRPr="0007677B">
        <w:rPr>
          <w:color w:val="000000"/>
        </w:rPr>
        <w:t xml:space="preserve">, ____________________ </w:t>
      </w:r>
      <w:r w:rsidRPr="0007677B">
        <w:rPr>
          <w:rFonts w:ascii="Helvetica" w:hAnsi="Helvetica" w:cs="Helvetica"/>
          <w:color w:val="000000"/>
        </w:rPr>
        <w:t>საფუძველზე</w:t>
      </w:r>
      <w:r w:rsidRPr="0007677B">
        <w:rPr>
          <w:color w:val="000000"/>
        </w:rPr>
        <w:t>,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შემდეგში</w:t>
      </w:r>
      <w:r w:rsidRPr="0007677B">
        <w:rPr>
          <w:color w:val="000000"/>
        </w:rPr>
        <w:t xml:space="preserve"> “</w:t>
      </w:r>
      <w:r w:rsidRPr="0007677B">
        <w:rPr>
          <w:rFonts w:ascii="Helvetica" w:hAnsi="Helvetica" w:cs="Helvetica"/>
          <w:b/>
          <w:bCs/>
          <w:color w:val="000000"/>
        </w:rPr>
        <w:t>შემსრულებელი</w:t>
      </w:r>
      <w:r w:rsidRPr="0007677B">
        <w:rPr>
          <w:color w:val="000000"/>
        </w:rPr>
        <w:t>”.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b/>
          <w:bCs/>
          <w:color w:val="000000"/>
        </w:rPr>
        <w:t>მხარეები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ერთად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84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2.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საფუძველი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ეს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ინვესტიციური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ფარგლებში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რომელიც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ეხება</w:t>
      </w:r>
      <w:r w:rsidRPr="0007677B">
        <w:rPr>
          <w:color w:val="000000"/>
        </w:rPr>
        <w:t> </w:t>
      </w:r>
      <w:r w:rsidRPr="0007677B">
        <w:rPr>
          <w:b/>
          <w:bCs/>
          <w:color w:val="000000"/>
        </w:rPr>
        <w:t>“Bulachauri Townhouse Community-№1 / GDB Green Energy Village”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ტაუენჰაუსების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დასახლებას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lastRenderedPageBreak/>
        <w:t>2.2.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განსაზღვრავს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მშენებლობის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ეტაპს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მოიცავს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კომუნიკაციების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მიყვანა</w:t>
      </w:r>
      <w:r w:rsidRPr="0007677B">
        <w:rPr>
          <w:color w:val="000000"/>
        </w:rPr>
        <w:t xml:space="preserve"> 63 </w:t>
      </w:r>
      <w:r w:rsidRPr="0007677B">
        <w:rPr>
          <w:rFonts w:ascii="Helvetica" w:hAnsi="Helvetica" w:cs="Helvetica"/>
          <w:color w:val="000000"/>
        </w:rPr>
        <w:t>ტაუენჰაუსში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მსუბუქი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იზოლირებული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ნაგებობების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ფუნდამენტის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ჩასხმა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 xml:space="preserve">Passive House SIP </w:t>
      </w:r>
      <w:r w:rsidRPr="0007677B">
        <w:rPr>
          <w:rFonts w:ascii="Helvetica" w:hAnsi="Helvetica" w:cs="Helvetica"/>
          <w:color w:val="000000"/>
        </w:rPr>
        <w:t>პანელების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ტექნოლოგიით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აშენება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ტერიტორიის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მოწყობა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ბაღები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 xml:space="preserve">2.3. </w:t>
      </w:r>
      <w:r w:rsidRPr="0007677B">
        <w:rPr>
          <w:rFonts w:ascii="Helvetica" w:hAnsi="Helvetica" w:cs="Helvetica"/>
          <w:b/>
          <w:bCs/>
          <w:color w:val="000000"/>
        </w:rPr>
        <w:t>ტექნიკური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პარამეტრები</w:t>
      </w:r>
      <w:r w:rsidRPr="0007677B">
        <w:rPr>
          <w:b/>
          <w:bCs/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ფუნდამენტები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მსუბუქი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იზოლირებული</w:t>
      </w:r>
      <w:r w:rsidRPr="0007677B">
        <w:rPr>
          <w:color w:val="000000"/>
        </w:rPr>
        <w:t xml:space="preserve">, 6,360 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>²;</w:t>
      </w:r>
    </w:p>
    <w:p w:rsidR="0007677B" w:rsidRPr="0007677B" w:rsidRDefault="0007677B" w:rsidP="0007677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 xml:space="preserve">SIP </w:t>
      </w:r>
      <w:r w:rsidRPr="0007677B">
        <w:rPr>
          <w:rFonts w:ascii="Helvetica" w:hAnsi="Helvetica" w:cs="Helvetica"/>
          <w:color w:val="000000"/>
        </w:rPr>
        <w:t>პანელები</w:t>
      </w:r>
      <w:r w:rsidRPr="0007677B">
        <w:rPr>
          <w:color w:val="000000"/>
        </w:rPr>
        <w:t xml:space="preserve">: 120 </w:t>
      </w:r>
      <w:r w:rsidRPr="0007677B">
        <w:rPr>
          <w:rFonts w:ascii="Helvetica" w:hAnsi="Helvetica" w:cs="Helvetica"/>
          <w:color w:val="000000"/>
        </w:rPr>
        <w:t>მმ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ცემენტ</w:t>
      </w:r>
      <w:r w:rsidRPr="0007677B">
        <w:rPr>
          <w:color w:val="000000"/>
        </w:rPr>
        <w:t>-</w:t>
      </w:r>
      <w:r w:rsidRPr="0007677B">
        <w:rPr>
          <w:rFonts w:ascii="Helvetica" w:hAnsi="Helvetica" w:cs="Helvetica"/>
          <w:color w:val="000000"/>
        </w:rPr>
        <w:t>ბოჭკოვანი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დაფა</w:t>
      </w:r>
      <w:r w:rsidRPr="0007677B">
        <w:rPr>
          <w:color w:val="000000"/>
        </w:rPr>
        <w:t xml:space="preserve"> + 150 </w:t>
      </w:r>
      <w:r w:rsidRPr="0007677B">
        <w:rPr>
          <w:rFonts w:ascii="Helvetica" w:hAnsi="Helvetica" w:cs="Helvetica"/>
          <w:color w:val="000000"/>
        </w:rPr>
        <w:t>მმ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პენოპოლიურეთანი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დანსიტეტი</w:t>
      </w:r>
      <w:r w:rsidRPr="0007677B">
        <w:rPr>
          <w:color w:val="000000"/>
        </w:rPr>
        <w:t xml:space="preserve"> 30) + 120 </w:t>
      </w:r>
      <w:r w:rsidRPr="0007677B">
        <w:rPr>
          <w:rFonts w:ascii="Helvetica" w:hAnsi="Helvetica" w:cs="Helvetica"/>
          <w:color w:val="000000"/>
        </w:rPr>
        <w:t>მმ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ცემენტ</w:t>
      </w:r>
      <w:r w:rsidRPr="0007677B">
        <w:rPr>
          <w:color w:val="000000"/>
        </w:rPr>
        <w:t>-</w:t>
      </w:r>
      <w:r w:rsidRPr="0007677B">
        <w:rPr>
          <w:rFonts w:ascii="Helvetica" w:hAnsi="Helvetica" w:cs="Helvetica"/>
          <w:color w:val="000000"/>
        </w:rPr>
        <w:t>ბოჭკოვანი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დაფა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კომპლექტები</w:t>
      </w:r>
      <w:r w:rsidRPr="0007677B">
        <w:rPr>
          <w:color w:val="000000"/>
        </w:rPr>
        <w:t xml:space="preserve">: 30 </w:t>
      </w:r>
      <w:r w:rsidRPr="0007677B">
        <w:rPr>
          <w:rFonts w:ascii="Helvetica" w:hAnsi="Helvetica" w:cs="Helvetica"/>
          <w:color w:val="000000"/>
        </w:rPr>
        <w:t>სახლი</w:t>
      </w:r>
      <w:r w:rsidRPr="0007677B">
        <w:rPr>
          <w:color w:val="000000"/>
        </w:rPr>
        <w:t xml:space="preserve"> 80 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 xml:space="preserve">² (2 </w:t>
      </w:r>
      <w:r w:rsidRPr="0007677B">
        <w:rPr>
          <w:rFonts w:ascii="Helvetica" w:hAnsi="Helvetica" w:cs="Helvetica"/>
          <w:color w:val="000000"/>
        </w:rPr>
        <w:t>სართული</w:t>
      </w:r>
      <w:r w:rsidRPr="0007677B">
        <w:rPr>
          <w:color w:val="000000"/>
        </w:rPr>
        <w:t xml:space="preserve">), 33 </w:t>
      </w:r>
      <w:r w:rsidRPr="0007677B">
        <w:rPr>
          <w:rFonts w:ascii="Helvetica" w:hAnsi="Helvetica" w:cs="Helvetica"/>
          <w:color w:val="000000"/>
        </w:rPr>
        <w:t>სახლი</w:t>
      </w:r>
      <w:r w:rsidRPr="0007677B">
        <w:rPr>
          <w:color w:val="000000"/>
        </w:rPr>
        <w:t xml:space="preserve"> 120 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 xml:space="preserve">² (3 </w:t>
      </w:r>
      <w:r w:rsidRPr="0007677B">
        <w:rPr>
          <w:rFonts w:ascii="Helvetica" w:hAnsi="Helvetica" w:cs="Helvetica"/>
          <w:color w:val="000000"/>
        </w:rPr>
        <w:t>სართული</w:t>
      </w:r>
      <w:r w:rsidRPr="0007677B">
        <w:rPr>
          <w:color w:val="000000"/>
        </w:rPr>
        <w:t>);</w:t>
      </w:r>
    </w:p>
    <w:p w:rsidR="0007677B" w:rsidRPr="0007677B" w:rsidRDefault="0007677B" w:rsidP="0007677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ბაღების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მოწყობა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მწვანე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საფარი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ბილიკები</w:t>
      </w:r>
      <w:r w:rsidRPr="0007677B">
        <w:rPr>
          <w:color w:val="000000"/>
        </w:rPr>
        <w:t>.</w:t>
      </w:r>
    </w:p>
    <w:p w:rsid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07677B">
        <w:rPr>
          <w:noProof/>
        </w:rPr>
      </w:r>
      <w:r w:rsidR="0007677B" w:rsidRPr="0007677B">
        <w:rPr>
          <w:noProof/>
        </w:rPr>
        <w:pict w14:anchorId="1E41773B">
          <v:rect id="_x0000_i1096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3.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საგანი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შემსრულებელი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უზრუნველყოს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აღნიშნული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ობიექტების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მშენებლობის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სრული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კომპლექსი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ტექნიკური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პირობებისა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დოკუმენტაციის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შესაბამისად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რომელსაც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მიაწვდით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შემკვეთი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სამუშაოები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მოიცავს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საინჟინრო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კომუნიკაციების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მიყვანა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გაზი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ელექტროენერგია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წყალი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ინტერნეტი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სუსტი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დენის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ქსელები</w:t>
      </w:r>
      <w:r w:rsidRPr="0007677B">
        <w:rPr>
          <w:color w:val="000000"/>
        </w:rPr>
        <w:t xml:space="preserve">) </w:t>
      </w:r>
      <w:r w:rsidRPr="0007677B">
        <w:rPr>
          <w:rFonts w:ascii="Helvetica" w:hAnsi="Helvetica" w:cs="Helvetica"/>
          <w:color w:val="000000"/>
        </w:rPr>
        <w:t>ყველა</w:t>
      </w:r>
      <w:r w:rsidRPr="0007677B">
        <w:rPr>
          <w:color w:val="000000"/>
        </w:rPr>
        <w:t xml:space="preserve"> 63 </w:t>
      </w:r>
      <w:r w:rsidRPr="0007677B">
        <w:rPr>
          <w:rFonts w:ascii="Helvetica" w:hAnsi="Helvetica" w:cs="Helvetica"/>
          <w:color w:val="000000"/>
        </w:rPr>
        <w:t>ტაუენჰაუსში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მსუბუქი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ლენტი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ფუნდამენტის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ჩასხმა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თბოიზოლაციით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კომპლექტების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აწყობა</w:t>
      </w:r>
      <w:r w:rsidRPr="0007677B">
        <w:rPr>
          <w:color w:val="000000"/>
        </w:rPr>
        <w:t xml:space="preserve"> Passive House SIP </w:t>
      </w:r>
      <w:r w:rsidRPr="0007677B">
        <w:rPr>
          <w:rFonts w:ascii="Helvetica" w:hAnsi="Helvetica" w:cs="Helvetica"/>
          <w:color w:val="000000"/>
        </w:rPr>
        <w:t>პანელების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ტექნოლოგიით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ტერიტორიის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მოწყობა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ბაღების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მწვანე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საფარის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გაშენება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3.3.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სამუშაოები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უნდა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შესრულდეს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მოქმედი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მშენებლობის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ნორმებისა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Passive House </w:t>
      </w:r>
      <w:r w:rsidRPr="0007677B">
        <w:rPr>
          <w:rFonts w:ascii="Helvetica" w:hAnsi="Helvetica" w:cs="Helvetica"/>
          <w:color w:val="000000"/>
        </w:rPr>
        <w:t>ენერგოეფექტურობის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სტანდარტების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შესაბამისად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87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4.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სამუშაოების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შესრულების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ვადა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ვადა</w:t>
      </w:r>
      <w:r w:rsidRPr="0007677B">
        <w:rPr>
          <w:color w:val="000000"/>
        </w:rPr>
        <w:t xml:space="preserve">: ___ (____) </w:t>
      </w:r>
      <w:r w:rsidRPr="0007677B">
        <w:rPr>
          <w:rFonts w:ascii="Helvetica" w:hAnsi="Helvetica" w:cs="Helvetica"/>
          <w:color w:val="000000"/>
        </w:rPr>
        <w:t>კალენდარული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თვე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ხელმოწერის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დღიდან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ვადები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შეიძლება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შეიცვალოს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მხოლოდ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მხარეთა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წერილობითი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შეთანხმებით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დოკუმენტაციის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დამტკიცებისა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მასალების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მიწოდების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გათვალისწინებით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  <w:lastRenderedPageBreak/>
      </w:r>
      <w:r w:rsidR="0007677B" w:rsidRPr="0007677B">
        <w:rPr>
          <w:noProof/>
        </w:rPr>
        <w:pict>
          <v:rect id="_x0000_i1088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5.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ხარისხი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გარანტიები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5.1.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შემსრულებელი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უზრუნველყოფს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შესრულებული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შესაბამისობას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დოკუმენტაციასთან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სამშენებლო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ნორმებთან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 xml:space="preserve">Passive House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SIP </w:t>
      </w:r>
      <w:r w:rsidRPr="0007677B">
        <w:rPr>
          <w:rFonts w:ascii="Helvetica" w:hAnsi="Helvetica" w:cs="Helvetica"/>
          <w:color w:val="000000"/>
        </w:rPr>
        <w:t>პანელების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ტექნოლოგიების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დაცვას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გამოყენებული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მასალების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ხარისხს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კომუნიკაციების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სანდოობას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ხანგრძლივობას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5.2.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ხარვეზების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აღმოჩენის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შემთხვევაში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შემსრულებელი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მოაგვაროს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ისინი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საკუთარი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ხარჯით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გონივრულ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ვადაში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89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6.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გადახდის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წესები</w:t>
      </w:r>
      <w:r w:rsidRPr="0007677B">
        <w:rPr>
          <w:b/>
          <w:bCs/>
          <w:color w:val="000000"/>
          <w:sz w:val="36"/>
          <w:szCs w:val="36"/>
        </w:rPr>
        <w:t xml:space="preserve"> (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საქართველოს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კანონმდებლობაზე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მითითებით</w:t>
      </w:r>
      <w:r w:rsidRPr="0007677B">
        <w:rPr>
          <w:b/>
          <w:bCs/>
          <w:color w:val="000000"/>
          <w:sz w:val="36"/>
          <w:szCs w:val="36"/>
        </w:rPr>
        <w:t>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საერთო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ღირებულება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ხელშეკრულებით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 xml:space="preserve">15 </w:t>
      </w:r>
      <w:r w:rsidRPr="0007677B">
        <w:rPr>
          <w:rFonts w:ascii="Helvetica" w:hAnsi="Helvetica" w:cs="Helvetica"/>
          <w:color w:val="000000"/>
        </w:rPr>
        <w:t>სახლი</w:t>
      </w:r>
      <w:r w:rsidRPr="0007677B">
        <w:rPr>
          <w:color w:val="000000"/>
        </w:rPr>
        <w:t xml:space="preserve"> 80 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 xml:space="preserve">² + 15 </w:t>
      </w:r>
      <w:r w:rsidRPr="0007677B">
        <w:rPr>
          <w:rFonts w:ascii="Helvetica" w:hAnsi="Helvetica" w:cs="Helvetica"/>
          <w:color w:val="000000"/>
        </w:rPr>
        <w:t>სახლი</w:t>
      </w:r>
      <w:r w:rsidRPr="0007677B">
        <w:rPr>
          <w:color w:val="000000"/>
        </w:rPr>
        <w:t xml:space="preserve"> 120 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>² = 3 000 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>²,</w:t>
      </w:r>
    </w:p>
    <w:p w:rsidR="0007677B" w:rsidRPr="0007677B" w:rsidRDefault="0007677B" w:rsidP="0007677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ფასი</w:t>
      </w:r>
      <w:r w:rsidRPr="0007677B">
        <w:rPr>
          <w:color w:val="000000"/>
        </w:rPr>
        <w:t xml:space="preserve">: 600 </w:t>
      </w:r>
      <w:r w:rsidRPr="0007677B">
        <w:rPr>
          <w:rFonts w:ascii="Helvetica" w:hAnsi="Helvetica" w:cs="Helvetica"/>
          <w:color w:val="000000"/>
        </w:rPr>
        <w:t>აშშ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დოლარი</w:t>
      </w:r>
      <w:r w:rsidRPr="0007677B">
        <w:rPr>
          <w:color w:val="000000"/>
        </w:rPr>
        <w:t>/</w:t>
      </w:r>
      <w:r w:rsidRPr="0007677B">
        <w:rPr>
          <w:rFonts w:ascii="Helvetica" w:hAnsi="Helvetica" w:cs="Helvetica"/>
          <w:color w:val="000000"/>
        </w:rPr>
        <w:t>მ</w:t>
      </w:r>
      <w:r w:rsidRPr="0007677B">
        <w:rPr>
          <w:color w:val="000000"/>
        </w:rPr>
        <w:t>²,</w:t>
      </w:r>
    </w:p>
    <w:p w:rsidR="0007677B" w:rsidRPr="0007677B" w:rsidRDefault="0007677B" w:rsidP="0007677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ჯამური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თანხა</w:t>
      </w:r>
      <w:r w:rsidRPr="0007677B">
        <w:rPr>
          <w:color w:val="000000"/>
        </w:rPr>
        <w:t xml:space="preserve">: 1 800 000 </w:t>
      </w:r>
      <w:r w:rsidRPr="0007677B">
        <w:rPr>
          <w:rFonts w:ascii="Helvetica" w:hAnsi="Helvetica" w:cs="Helvetica"/>
          <w:color w:val="000000"/>
        </w:rPr>
        <w:t>აშშ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დოლარი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მხარეთა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შეთანხმებით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გადახდა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განხორციელდება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ფულადი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არამედ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მიწის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უძრავი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საცხოვრებელი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) </w:t>
      </w:r>
      <w:r w:rsidRPr="0007677B">
        <w:rPr>
          <w:rFonts w:ascii="Helvetica" w:hAnsi="Helvetica" w:cs="Helvetica"/>
          <w:color w:val="000000"/>
        </w:rPr>
        <w:t>გადაცემით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რომლებიც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აშენდება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საინვესტიციო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ფარგლებში</w:t>
      </w:r>
      <w:r w:rsidRPr="0007677B">
        <w:rPr>
          <w:color w:val="000000"/>
        </w:rPr>
        <w:t xml:space="preserve">. </w:t>
      </w:r>
      <w:r w:rsidRPr="0007677B">
        <w:rPr>
          <w:rFonts w:ascii="Helvetica" w:hAnsi="Helvetica" w:cs="Helvetica"/>
          <w:color w:val="000000"/>
        </w:rPr>
        <w:t>ეს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ფორმა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შეესაბამება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319 (</w:t>
      </w:r>
      <w:r w:rsidRPr="0007677B">
        <w:rPr>
          <w:rFonts w:ascii="Helvetica" w:hAnsi="Helvetica" w:cs="Helvetica"/>
          <w:color w:val="000000"/>
        </w:rPr>
        <w:t>თავის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მოვალეობის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შესრულება</w:t>
      </w:r>
      <w:r w:rsidRPr="0007677B">
        <w:rPr>
          <w:color w:val="000000"/>
        </w:rPr>
        <w:t>);</w:t>
      </w:r>
    </w:p>
    <w:p w:rsidR="0007677B" w:rsidRPr="0007677B" w:rsidRDefault="0007677B" w:rsidP="0007677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325 (</w:t>
      </w:r>
      <w:r w:rsidRPr="0007677B">
        <w:rPr>
          <w:rFonts w:ascii="Helvetica" w:hAnsi="Helvetica" w:cs="Helvetica"/>
          <w:color w:val="000000"/>
        </w:rPr>
        <w:t>თავის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მოვალეობის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გადაცემით</w:t>
      </w:r>
      <w:r w:rsidRPr="0007677B">
        <w:rPr>
          <w:color w:val="000000"/>
        </w:rPr>
        <w:t>);</w:t>
      </w:r>
    </w:p>
    <w:p w:rsidR="0007677B" w:rsidRPr="0007677B" w:rsidRDefault="0007677B" w:rsidP="0007677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მუხლები</w:t>
      </w:r>
      <w:r w:rsidRPr="0007677B">
        <w:rPr>
          <w:color w:val="000000"/>
        </w:rPr>
        <w:t xml:space="preserve"> 477–487 (</w:t>
      </w:r>
      <w:r w:rsidRPr="0007677B">
        <w:rPr>
          <w:rFonts w:ascii="Helvetica" w:hAnsi="Helvetica" w:cs="Helvetica"/>
          <w:color w:val="000000"/>
        </w:rPr>
        <w:t>შესაცვლებელი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>);</w:t>
      </w:r>
    </w:p>
    <w:p w:rsidR="0007677B" w:rsidRPr="0007677B" w:rsidRDefault="0007677B" w:rsidP="0007677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361 (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თავისუფლება</w:t>
      </w:r>
      <w:r w:rsidRPr="0007677B">
        <w:rPr>
          <w:color w:val="000000"/>
        </w:rPr>
        <w:t>).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6.3.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მათი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აშენების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ექსპლუატაციაში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მიღების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შემდეგ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მოიცავს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მიღებისა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ხელმოწერას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საკუთრების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სახელმწიფო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რეგისტრაციას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შემსრულებელზე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საჯარო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რეესტრის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ეროვნულ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სააგენტოში</w:t>
      </w:r>
      <w:r w:rsidRPr="0007677B">
        <w:rPr>
          <w:color w:val="000000"/>
        </w:rPr>
        <w:t xml:space="preserve"> (NAPR).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სახელმწიფო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უზრუნველყოფს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საკუთრების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უფლების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lastRenderedPageBreak/>
        <w:t>გადაცემას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წესებისა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კანონმდებლობის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შესაბამისად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6.4.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საკუთრების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მომენტიდან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გადახდის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სრულად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შესრულებულად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ითვლება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შემსრულებელს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აქვს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დამატებითი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ფინანსური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მოთხოვნები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6.5.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გადაცემული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საბაზრო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ღირებულება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მხარეთა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მიერ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ცნობაა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მომსახურების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ღირებულებასთან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რითაც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გამორიცხულია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მორიგი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პრეტენზიები</w:t>
      </w:r>
      <w:r w:rsidRPr="0007677B">
        <w:rPr>
          <w:color w:val="000000"/>
        </w:rPr>
        <w:t xml:space="preserve">. </w:t>
      </w:r>
      <w:r w:rsidRPr="0007677B">
        <w:rPr>
          <w:rFonts w:ascii="Helvetica" w:hAnsi="Helvetica" w:cs="Helvetica"/>
          <w:color w:val="000000"/>
        </w:rPr>
        <w:t>ეს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მიდგომა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შეესაბამება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361–</w:t>
      </w:r>
      <w:r w:rsidRPr="0007677B">
        <w:rPr>
          <w:rFonts w:ascii="Helvetica" w:hAnsi="Helvetica" w:cs="Helvetica"/>
          <w:color w:val="000000"/>
        </w:rPr>
        <w:t>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თავისუფლების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თანაზომიერი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კომპენსაციის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პრინციპებს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6.6.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საკუთრების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რეგისტრაციასთან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ნოტარიულ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აქტებთან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გადასახადებთან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დაკავშირებული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ყველა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ხარჯი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სრულად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იხდის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შემსრულებელი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რაც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მხარეთა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მიერ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შეთანხმებულია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ბარტერული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შეთანხმების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ფარგლებში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90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7.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პასუხისმგებლობა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გარანტიები</w:t>
      </w:r>
      <w:r w:rsidRPr="0007677B">
        <w:rPr>
          <w:b/>
          <w:bCs/>
          <w:color w:val="000000"/>
          <w:sz w:val="36"/>
          <w:szCs w:val="36"/>
        </w:rPr>
        <w:t xml:space="preserve"> (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საქართველოს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სამოქალაქო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კოდექსის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ნორმების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მითითებით</w:t>
      </w:r>
      <w:r w:rsidRPr="0007677B">
        <w:rPr>
          <w:b/>
          <w:bCs/>
          <w:color w:val="000000"/>
          <w:sz w:val="36"/>
          <w:szCs w:val="36"/>
        </w:rPr>
        <w:t>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ვადების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დარღვევის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ხარისხის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შეუსაბამობის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ვალდებულებების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არასათანადოდ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შემთხვევაში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მხარეები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პასუხისმგებელნი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არიან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433-</w:t>
      </w:r>
      <w:r w:rsidRPr="0007677B">
        <w:rPr>
          <w:rFonts w:ascii="Helvetica" w:hAnsi="Helvetica" w:cs="Helvetica"/>
          <w:color w:val="000000"/>
        </w:rPr>
        <w:t>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შესაბამისად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თუ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ობიექტების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უფლებების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რეგისტრაცია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შეფერხდება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შემსრულებლის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პასუხისმგებლობით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შემსრულებელი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შეცდომები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გამოსწოროს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გონივრულ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ვადაში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დამატებითი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გადახდის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გარეშე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7.3.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სახლების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დარღვევის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შემთხვევაში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შემკვეთს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აქვს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უფლება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მოითხოვოს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ღირებულების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შემცირება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ზარალის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კომპენსაცია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მათ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შორის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პირდაპირი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ხარჯების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ჩათვლით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7.4.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ვალდებულებების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პროცესში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დაკარგვის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მაგალითად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შენობები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კონსტრუქციები</w:t>
      </w:r>
      <w:r w:rsidRPr="0007677B">
        <w:rPr>
          <w:color w:val="000000"/>
        </w:rPr>
        <w:t xml:space="preserve">) </w:t>
      </w:r>
      <w:r w:rsidRPr="0007677B">
        <w:rPr>
          <w:rFonts w:ascii="Helvetica" w:hAnsi="Helvetica" w:cs="Helvetica"/>
          <w:color w:val="000000"/>
        </w:rPr>
        <w:t>შემთხვევაში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რომელიც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დაზღვეული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გამოიყენება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395–</w:t>
      </w:r>
      <w:r w:rsidRPr="0007677B">
        <w:rPr>
          <w:rFonts w:ascii="Helvetica" w:hAnsi="Helvetica" w:cs="Helvetica"/>
          <w:color w:val="000000"/>
        </w:rPr>
        <w:t>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რომელიც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განსაზღვრავს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დაკარგვის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სამართლებრივ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შედეგებს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  <w:lastRenderedPageBreak/>
      </w:r>
      <w:r w:rsidR="0007677B" w:rsidRPr="0007677B">
        <w:rPr>
          <w:noProof/>
        </w:rPr>
        <w:pict>
          <v:rect id="_x0000_i1091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8.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წინდაწინ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შეწყვეტა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8.1.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შემკვეთს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უფლება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აქვს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ერთმხრივად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შეწყვიტოს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რაიმე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სანქციის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გარეშე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შემდეგ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შემთხვევებში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სამუშაოების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სისტემატური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დარღვევა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ხარისხის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მნიშვნელოვანი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დარღვევები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ხარვეზების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აღმოფხვრისგან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არიდება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 xml:space="preserve">Project Passive House </w:t>
      </w:r>
      <w:r w:rsidRPr="0007677B">
        <w:rPr>
          <w:rFonts w:ascii="Helvetica" w:hAnsi="Helvetica" w:cs="Helvetica"/>
          <w:color w:val="000000"/>
        </w:rPr>
        <w:t>ნორმებისა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სტანდარტების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დაუცველობა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ამ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შემთხვევაში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გადახდა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ითვლება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შესრულებულად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შემდეგისთვის</w:t>
      </w:r>
      <w:r w:rsidRPr="0007677B">
        <w:rPr>
          <w:color w:val="000000"/>
        </w:rPr>
        <w:t>:</w:t>
      </w:r>
    </w:p>
    <w:p w:rsidR="0007677B" w:rsidRPr="0007677B" w:rsidRDefault="0007677B" w:rsidP="0007677B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ფაქტიურად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დადასტურებული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სამუშაოები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დოკუმენტურად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დამტკიცებული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ხარჯები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9.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სამართლებრივი</w:t>
      </w:r>
      <w:r w:rsidRPr="0007677B">
        <w:rPr>
          <w:b/>
          <w:bCs/>
          <w:color w:val="000000"/>
          <w:sz w:val="36"/>
          <w:szCs w:val="36"/>
        </w:rPr>
        <w:t xml:space="preserve"> положения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9.1.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გამოყენებადი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სამართალი</w:t>
      </w:r>
      <w:r w:rsidRPr="0007677B">
        <w:rPr>
          <w:color w:val="000000"/>
        </w:rPr>
        <w:t>: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რეგულირდება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იკითხება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კანონმდებლობის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შესაბამისად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მათ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შორის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კოდექსით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9.2.</w:t>
      </w:r>
      <w:r w:rsidRPr="0007677B">
        <w:rPr>
          <w:color w:val="000000"/>
        </w:rPr>
        <w:t> </w:t>
      </w:r>
      <w:r w:rsidRPr="0007677B">
        <w:rPr>
          <w:rFonts w:ascii="Helvetica" w:hAnsi="Helvetica" w:cs="Helvetica"/>
          <w:color w:val="000000"/>
        </w:rPr>
        <w:t>დავები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გაუგებრობები</w:t>
      </w:r>
      <w:r w:rsidRPr="0007677B">
        <w:rPr>
          <w:color w:val="000000"/>
        </w:rPr>
        <w:t>: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ყველა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დავა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რომელიც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წარმოქმნილია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ამ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საფუძველზე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ექვემდებარება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მოსაგვარებლად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თბილისის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სასამართლოში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კანონმდებლობით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განსაზღვრული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პროცედურების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მიხედვით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b/>
          <w:bCs/>
          <w:color w:val="000000"/>
        </w:rPr>
        <w:t>დამატებითი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მითითებები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და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განმარტებები</w:t>
      </w:r>
      <w:r w:rsidRPr="0007677B">
        <w:rPr>
          <w:b/>
          <w:bCs/>
          <w:color w:val="000000"/>
        </w:rPr>
        <w:t xml:space="preserve"> (</w:t>
      </w:r>
      <w:r w:rsidRPr="0007677B">
        <w:rPr>
          <w:rFonts w:ascii="Helvetica" w:hAnsi="Helvetica" w:cs="Helvetica"/>
          <w:b/>
          <w:bCs/>
          <w:color w:val="000000"/>
        </w:rPr>
        <w:t>მოთხოვნის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მიხედვით</w:t>
      </w:r>
      <w:r w:rsidRPr="0007677B">
        <w:rPr>
          <w:b/>
          <w:bCs/>
          <w:color w:val="000000"/>
        </w:rPr>
        <w:t>)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უფლებების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გადაცემა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საქართველოს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სამოქალაქო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კოდექსი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საშუალებას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იძლევა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გადაცემით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325)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მენოვანი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გაცვლა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მუხლები</w:t>
      </w:r>
      <w:r w:rsidRPr="0007677B">
        <w:rPr>
          <w:color w:val="000000"/>
        </w:rPr>
        <w:t xml:space="preserve"> 477–487).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ვადების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დარღვევის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პასუხისმგებლობა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მხარეების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პასუხისმგებლობა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433) </w:t>
      </w:r>
      <w:r w:rsidRPr="0007677B">
        <w:rPr>
          <w:rFonts w:ascii="Helvetica" w:hAnsi="Helvetica" w:cs="Helvetica"/>
          <w:color w:val="000000"/>
        </w:rPr>
        <w:t>ვრცელდება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ყველა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ვალდებულებაზე</w:t>
      </w:r>
      <w:r w:rsidRPr="0007677B">
        <w:rPr>
          <w:color w:val="000000"/>
        </w:rPr>
        <w:t>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შემთხვევითი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ქონების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დაკარგვა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სამართლებრივი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შედეგები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ვრცლად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395-</w:t>
      </w:r>
      <w:r w:rsidRPr="0007677B">
        <w:rPr>
          <w:rFonts w:ascii="Helvetica" w:hAnsi="Helvetica" w:cs="Helvetica"/>
          <w:color w:val="000000"/>
        </w:rPr>
        <w:t>შია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განსაზღვრული</w:t>
      </w:r>
      <w:r w:rsidRPr="0007677B">
        <w:rPr>
          <w:color w:val="000000"/>
        </w:rPr>
        <w:t>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ხელშეკრულების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თავისუფლება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მხარეებს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შეუძლიათ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განსაზღვრონ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გადახდის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პირობები</w:t>
      </w:r>
      <w:r w:rsidRPr="0007677B">
        <w:rPr>
          <w:color w:val="000000"/>
        </w:rPr>
        <w:t xml:space="preserve"> (</w:t>
      </w:r>
      <w:r w:rsidRPr="0007677B">
        <w:rPr>
          <w:rFonts w:ascii="Helvetica" w:hAnsi="Helvetica" w:cs="Helvetica"/>
          <w:color w:val="000000"/>
        </w:rPr>
        <w:t>მუხლი</w:t>
      </w:r>
      <w:r w:rsidRPr="0007677B">
        <w:rPr>
          <w:color w:val="000000"/>
        </w:rPr>
        <w:t xml:space="preserve"> 361).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10.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ფორს</w:t>
      </w:r>
      <w:r w:rsidRPr="0007677B">
        <w:rPr>
          <w:b/>
          <w:bCs/>
          <w:color w:val="000000"/>
          <w:sz w:val="36"/>
          <w:szCs w:val="36"/>
        </w:rPr>
        <w:t>-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მაჟორი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lastRenderedPageBreak/>
        <w:t>მხარეები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გათავისუფლებული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არიან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ვალდებულებების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არასრულად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შესრულებისგან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გამორიცხული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ძალების</w:t>
      </w:r>
      <w:r w:rsidRPr="0007677B">
        <w:rPr>
          <w:color w:val="000000"/>
        </w:rPr>
        <w:t xml:space="preserve"> (force majeure) </w:t>
      </w:r>
      <w:r w:rsidRPr="0007677B">
        <w:rPr>
          <w:rFonts w:ascii="Helvetica" w:hAnsi="Helvetica" w:cs="Helvetica"/>
          <w:color w:val="000000"/>
        </w:rPr>
        <w:t>შედეგად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11.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საბოლოო</w:t>
      </w:r>
      <w:r w:rsidRPr="0007677B">
        <w:rPr>
          <w:b/>
          <w:bCs/>
          <w:color w:val="000000"/>
          <w:sz w:val="36"/>
          <w:szCs w:val="36"/>
        </w:rPr>
        <w:t xml:space="preserve"> положения</w:t>
      </w:r>
    </w:p>
    <w:p w:rsidR="0007677B" w:rsidRPr="0007677B" w:rsidRDefault="0007677B" w:rsidP="0007677B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ძალაში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შედის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ხელმოწერის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დღიდან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ყველა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ცვლილება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მხოლოდ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წერილობითი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ფორმით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ხელშეკრულება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შედგენილია</w:t>
      </w:r>
      <w:r w:rsidRPr="0007677B">
        <w:rPr>
          <w:color w:val="000000"/>
        </w:rPr>
        <w:t xml:space="preserve"> 3 </w:t>
      </w:r>
      <w:r w:rsidRPr="0007677B">
        <w:rPr>
          <w:rFonts w:ascii="Helvetica" w:hAnsi="Helvetica" w:cs="Helvetica"/>
          <w:color w:val="000000"/>
        </w:rPr>
        <w:t>ეგზემპლარად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შემკვეთის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შემსრულებლის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და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პროექტის</w:t>
      </w:r>
      <w:r w:rsidRPr="0007677B">
        <w:rPr>
          <w:color w:val="000000"/>
        </w:rPr>
        <w:t xml:space="preserve"> </w:t>
      </w:r>
      <w:r w:rsidRPr="0007677B">
        <w:rPr>
          <w:rFonts w:ascii="Helvetica" w:hAnsi="Helvetica" w:cs="Helvetica"/>
          <w:color w:val="000000"/>
        </w:rPr>
        <w:t>არქივისთვის</w:t>
      </w:r>
      <w:r w:rsidRPr="0007677B">
        <w:rPr>
          <w:color w:val="000000"/>
        </w:rPr>
        <w:t>;</w:t>
      </w:r>
    </w:p>
    <w:p w:rsidR="0007677B" w:rsidRPr="0007677B" w:rsidRDefault="0007677B" w:rsidP="0007677B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color w:val="000000"/>
        </w:rPr>
        <w:t>ენები</w:t>
      </w:r>
      <w:r w:rsidRPr="0007677B">
        <w:rPr>
          <w:color w:val="000000"/>
        </w:rPr>
        <w:t xml:space="preserve">: </w:t>
      </w:r>
      <w:r w:rsidRPr="0007677B">
        <w:rPr>
          <w:rFonts w:ascii="Helvetica" w:hAnsi="Helvetica" w:cs="Helvetica"/>
          <w:color w:val="000000"/>
        </w:rPr>
        <w:t>ინგლისური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ქართული</w:t>
      </w:r>
      <w:r w:rsidRPr="0007677B">
        <w:rPr>
          <w:color w:val="000000"/>
        </w:rPr>
        <w:t xml:space="preserve">, </w:t>
      </w:r>
      <w:r w:rsidRPr="0007677B">
        <w:rPr>
          <w:rFonts w:ascii="Helvetica" w:hAnsi="Helvetica" w:cs="Helvetica"/>
          <w:color w:val="000000"/>
        </w:rPr>
        <w:t>რუსული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95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 xml:space="preserve">12.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მხარეების</w:t>
      </w:r>
      <w:r w:rsidRPr="0007677B">
        <w:rPr>
          <w:b/>
          <w:bCs/>
          <w:color w:val="000000"/>
          <w:sz w:val="36"/>
          <w:szCs w:val="36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  <w:sz w:val="36"/>
          <w:szCs w:val="36"/>
        </w:rPr>
        <w:t>ხელმოწერები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b/>
          <w:bCs/>
          <w:color w:val="000000"/>
        </w:rPr>
        <w:t>შემკვეთი</w:t>
      </w:r>
      <w:r w:rsidRPr="0007677B">
        <w:rPr>
          <w:b/>
          <w:bCs/>
          <w:color w:val="000000"/>
        </w:rPr>
        <w:t>:</w:t>
      </w:r>
      <w:r w:rsidRPr="0007677B">
        <w:rPr>
          <w:color w:val="000000"/>
        </w:rPr>
        <w:br/>
        <w:t>SEG ENERGY LEASING LIMITED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დირექტორი</w:t>
      </w:r>
      <w:r w:rsidRPr="0007677B">
        <w:rPr>
          <w:color w:val="000000"/>
        </w:rPr>
        <w:t>: __________________ / Yuriy Levin /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b/>
          <w:bCs/>
          <w:color w:val="000000"/>
        </w:rPr>
        <w:t>შემსრულებელი</w:t>
      </w:r>
      <w:r w:rsidRPr="0007677B">
        <w:rPr>
          <w:b/>
          <w:bCs/>
          <w:color w:val="000000"/>
        </w:rPr>
        <w:t>: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ხელმოწერა</w:t>
      </w:r>
      <w:r w:rsidRPr="0007677B">
        <w:rPr>
          <w:color w:val="000000"/>
        </w:rPr>
        <w:t>: ____________________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rFonts w:ascii="Helvetica" w:hAnsi="Helvetica" w:cs="Helvetica"/>
          <w:b/>
          <w:bCs/>
          <w:color w:val="000000"/>
        </w:rPr>
        <w:t>შესათანხმებელი</w:t>
      </w:r>
      <w:r w:rsidRPr="0007677B">
        <w:rPr>
          <w:b/>
          <w:bCs/>
          <w:color w:val="000000"/>
        </w:rPr>
        <w:t xml:space="preserve"> (</w:t>
      </w:r>
      <w:r w:rsidRPr="0007677B">
        <w:rPr>
          <w:rFonts w:ascii="Helvetica" w:hAnsi="Helvetica" w:cs="Helvetica"/>
          <w:b/>
          <w:bCs/>
          <w:color w:val="000000"/>
        </w:rPr>
        <w:t>მიწის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ნაკვეთის</w:t>
      </w:r>
      <w:r w:rsidRPr="0007677B">
        <w:rPr>
          <w:b/>
          <w:bCs/>
          <w:color w:val="000000"/>
        </w:rPr>
        <w:t xml:space="preserve"> </w:t>
      </w:r>
      <w:r w:rsidRPr="0007677B">
        <w:rPr>
          <w:rFonts w:ascii="Helvetica" w:hAnsi="Helvetica" w:cs="Helvetica"/>
          <w:b/>
          <w:bCs/>
          <w:color w:val="000000"/>
        </w:rPr>
        <w:t>მფლობელი</w:t>
      </w:r>
      <w:r w:rsidRPr="0007677B">
        <w:rPr>
          <w:b/>
          <w:bCs/>
          <w:color w:val="000000"/>
        </w:rPr>
        <w:t>):</w:t>
      </w:r>
      <w:r w:rsidRPr="0007677B">
        <w:rPr>
          <w:color w:val="000000"/>
        </w:rPr>
        <w:br/>
      </w:r>
      <w:r w:rsidRPr="0007677B">
        <w:rPr>
          <w:rFonts w:ascii="Helvetica" w:hAnsi="Helvetica" w:cs="Helvetica"/>
          <w:color w:val="000000"/>
        </w:rPr>
        <w:t>ხელმოწერა</w:t>
      </w:r>
      <w:r w:rsidRPr="0007677B">
        <w:rPr>
          <w:color w:val="000000"/>
        </w:rPr>
        <w:t>: ____________________</w:t>
      </w: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Default="0007677B" w:rsidP="0007677B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</w:p>
    <w:p w:rsidR="0007677B" w:rsidRPr="0007677B" w:rsidRDefault="0007677B" w:rsidP="0007677B">
      <w:pPr>
        <w:spacing w:before="100" w:beforeAutospacing="1" w:after="100" w:afterAutospacing="1" w:line="278" w:lineRule="auto"/>
        <w:jc w:val="right"/>
        <w:outlineLvl w:val="1"/>
        <w:rPr>
          <w:rFonts w:asciiTheme="minorHAnsi" w:eastAsiaTheme="minorHAnsi" w:hAnsiTheme="minorHAnsi" w:cstheme="minorBidi"/>
          <w:i/>
          <w:iCs/>
          <w:color w:val="EE0000"/>
          <w:kern w:val="2"/>
          <w:lang w:val="ru-RU" w:eastAsia="en-US"/>
          <w14:ligatures w14:val="standardContextual"/>
        </w:rPr>
      </w:pPr>
      <w:r w:rsidRPr="00937E30">
        <w:rPr>
          <w:i/>
          <w:iCs/>
          <w:color w:val="EE0000"/>
          <w:lang w:val="ru-RU"/>
        </w:rPr>
        <w:t>Русский</w:t>
      </w:r>
    </w:p>
    <w:p w:rsidR="0007677B" w:rsidRPr="0007677B" w:rsidRDefault="0007677B" w:rsidP="0007677B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07677B">
        <w:rPr>
          <w:b/>
          <w:bCs/>
          <w:color w:val="000000"/>
          <w:kern w:val="36"/>
          <w:sz w:val="48"/>
          <w:szCs w:val="48"/>
        </w:rPr>
        <w:t>ДОГОВОР СТРОИТЕЛЬНЫХ РАБОТ № 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в рамках Инвестиционного проекта</w:t>
      </w:r>
      <w:r w:rsidRPr="0007677B">
        <w:rPr>
          <w:color w:val="000000"/>
        </w:rPr>
        <w:br/>
        <w:t>“Bulachauri Townhouse Community-№1 / GDB Green Energy Village”</w:t>
      </w:r>
    </w:p>
    <w:p w:rsidR="0007677B" w:rsidRPr="0007677B" w:rsidRDefault="0007677B" w:rsidP="0007677B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98E9E8" wp14:editId="77523C26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DA79F6" wp14:editId="6085AB75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lastRenderedPageBreak/>
        <w:t>г. ____________________</w:t>
      </w:r>
      <w:r w:rsidRPr="0007677B">
        <w:rPr>
          <w:color w:val="000000"/>
        </w:rPr>
        <w:br/>
        <w:t>«___» __________ 2026 г.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1. СТОРОНЫ ДОГОВОРА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1.1. Заказчик:</w:t>
      </w:r>
      <w:r w:rsidRPr="0007677B">
        <w:rPr>
          <w:color w:val="000000"/>
        </w:rPr>
        <w:br/>
        <w:t>SEG ENERGY LEASING LIMITED (United Kingdom)</w:t>
      </w:r>
      <w:r w:rsidRPr="0007677B">
        <w:rPr>
          <w:color w:val="000000"/>
        </w:rPr>
        <w:br/>
        <w:t>Company No.: 15829994</w:t>
      </w:r>
      <w:r w:rsidRPr="0007677B">
        <w:rPr>
          <w:color w:val="000000"/>
        </w:rPr>
        <w:br/>
        <w:t>Адрес: 167–169 Great Portland Street, 5th Floor, London, W1W 5PF, United Kingdom</w:t>
      </w:r>
      <w:r w:rsidRPr="0007677B">
        <w:rPr>
          <w:color w:val="000000"/>
        </w:rPr>
        <w:br/>
        <w:t>в лице Директора г-на Юрия Левина, действующего на основании Устава,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и/или её дочерняя компания</w:t>
      </w:r>
      <w:r w:rsidRPr="0007677B">
        <w:rPr>
          <w:color w:val="000000"/>
        </w:rPr>
        <w:br/>
        <w:t>SEG ENERGY LEASING LIMITED – Central Asia and Caucasus</w:t>
      </w:r>
      <w:r w:rsidRPr="0007677B">
        <w:rPr>
          <w:color w:val="000000"/>
        </w:rPr>
        <w:br/>
        <w:t>(Joint Stock Company, Georgia), далее именуемая «Заказчик».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1.2. Исполнитель (Подрядчик):</w:t>
      </w:r>
      <w:r w:rsidRPr="0007677B">
        <w:rPr>
          <w:color w:val="000000"/>
        </w:rPr>
        <w:br/>
        <w:t>_______________________________,</w:t>
      </w:r>
      <w:r w:rsidRPr="0007677B">
        <w:rPr>
          <w:color w:val="000000"/>
        </w:rPr>
        <w:br/>
        <w:t>организационно-правовая форма: ____________________,</w:t>
      </w:r>
      <w:r w:rsidRPr="0007677B">
        <w:rPr>
          <w:color w:val="000000"/>
        </w:rPr>
        <w:br/>
        <w:t>регистрационный номер / лицензия: ____________________,</w:t>
      </w:r>
      <w:r w:rsidRPr="0007677B">
        <w:rPr>
          <w:color w:val="000000"/>
        </w:rPr>
        <w:br/>
        <w:t>адрес: ____________________,</w:t>
      </w:r>
      <w:r w:rsidRPr="0007677B">
        <w:rPr>
          <w:color w:val="000000"/>
        </w:rPr>
        <w:br/>
        <w:t>в лице ____________________, действующего на основании ____________________,</w:t>
      </w:r>
      <w:r w:rsidRPr="0007677B">
        <w:rPr>
          <w:color w:val="000000"/>
        </w:rPr>
        <w:br/>
        <w:t>далее именуемый «Исполнитель».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Совместно именуемые «Стороны».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2. ОСНОВАНИЕ И СТАТУС ДОГОВОРА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2.1.</w:t>
      </w:r>
      <w:r w:rsidRPr="0007677B">
        <w:rPr>
          <w:color w:val="000000"/>
        </w:rPr>
        <w:t> Настоящий Договор заключается в развитие и во исполнение Инвестиционного договора по строительству поселка таунхаусов “Bulachauri Townhouse Community-№1 / GDB Green Energy Village”.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2.2.</w:t>
      </w:r>
      <w:r w:rsidRPr="0007677B">
        <w:rPr>
          <w:color w:val="000000"/>
        </w:rPr>
        <w:t> Настоящий Договор регулирует этап </w:t>
      </w:r>
      <w:r w:rsidRPr="0007677B">
        <w:rPr>
          <w:b/>
          <w:bCs/>
          <w:color w:val="000000"/>
        </w:rPr>
        <w:t>строительства</w:t>
      </w:r>
      <w:r w:rsidRPr="0007677B">
        <w:rPr>
          <w:color w:val="000000"/>
        </w:rPr>
        <w:t> и включает:</w:t>
      </w:r>
    </w:p>
    <w:p w:rsidR="0007677B" w:rsidRPr="0007677B" w:rsidRDefault="0007677B" w:rsidP="0007677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подведение коммуникаций к 63 таунхаусам;</w:t>
      </w:r>
    </w:p>
    <w:p w:rsidR="0007677B" w:rsidRPr="0007677B" w:rsidRDefault="0007677B" w:rsidP="0007677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заливку облегченных ленточных фундаментов с утеплением;</w:t>
      </w:r>
    </w:p>
    <w:p w:rsidR="0007677B" w:rsidRPr="0007677B" w:rsidRDefault="0007677B" w:rsidP="0007677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сборку домокомплектов по технологии SIP-панелей для домов Passive House;</w:t>
      </w:r>
    </w:p>
    <w:p w:rsidR="0007677B" w:rsidRPr="0007677B" w:rsidRDefault="0007677B" w:rsidP="0007677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благоустройство территории и газоны.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2.3.</w:t>
      </w:r>
      <w:r w:rsidRPr="0007677B">
        <w:rPr>
          <w:color w:val="000000"/>
        </w:rPr>
        <w:t> Технические параметры строительства:</w:t>
      </w:r>
    </w:p>
    <w:p w:rsidR="0007677B" w:rsidRPr="0007677B" w:rsidRDefault="0007677B" w:rsidP="0007677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Фундаменты:</w:t>
      </w:r>
      <w:r w:rsidRPr="0007677B">
        <w:rPr>
          <w:color w:val="000000"/>
        </w:rPr>
        <w:t> ленточные облегченные, утепленные, общая площадь 6,360 м²;</w:t>
      </w:r>
    </w:p>
    <w:p w:rsidR="0007677B" w:rsidRPr="0007677B" w:rsidRDefault="0007677B" w:rsidP="0007677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SIP-панели:</w:t>
      </w:r>
      <w:r w:rsidRPr="0007677B">
        <w:rPr>
          <w:color w:val="000000"/>
        </w:rPr>
        <w:t> ЦСП 120 мм + пенополиуретан 150 мм (плотность 30) + ЦСП 120 мм;</w:t>
      </w:r>
    </w:p>
    <w:p w:rsidR="0007677B" w:rsidRPr="0007677B" w:rsidRDefault="0007677B" w:rsidP="0007677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Домокомплекты:</w:t>
      </w:r>
      <w:r w:rsidRPr="0007677B">
        <w:rPr>
          <w:color w:val="000000"/>
        </w:rPr>
        <w:t> 30 домов по 80 м² (2 этажа), 33 дома по 120 м² (3 этажа);</w:t>
      </w:r>
    </w:p>
    <w:p w:rsidR="0007677B" w:rsidRPr="0007677B" w:rsidRDefault="0007677B" w:rsidP="0007677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Благоустройство:</w:t>
      </w:r>
      <w:r w:rsidRPr="0007677B">
        <w:rPr>
          <w:color w:val="000000"/>
        </w:rPr>
        <w:t> озеленение, газоны, дорожки.</w:t>
      </w:r>
    </w:p>
    <w:p w:rsidR="0007677B" w:rsidRPr="0007677B" w:rsidRDefault="0007677B" w:rsidP="0007677B">
      <w:r w:rsidRPr="0007677B">
        <w:rPr>
          <w:noProof/>
        </w:rPr>
        <w:lastRenderedPageBreak/>
      </w:r>
      <w:r w:rsidR="0007677B" w:rsidRPr="0007677B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3. ПРЕДМЕТ ДОГОВОРА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3.1.</w:t>
      </w:r>
      <w:r w:rsidRPr="0007677B">
        <w:rPr>
          <w:color w:val="000000"/>
        </w:rPr>
        <w:t> Исполнитель обязуется выполнить полный комплекс строительных работ по вышеуказанным объектам в соответствии с техническими условиями и проектной документацией, предоставленной Заказчиком.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3.2.</w:t>
      </w:r>
      <w:r w:rsidRPr="0007677B">
        <w:rPr>
          <w:color w:val="000000"/>
        </w:rPr>
        <w:t> Работы включают:</w:t>
      </w:r>
    </w:p>
    <w:p w:rsidR="0007677B" w:rsidRPr="0007677B" w:rsidRDefault="0007677B" w:rsidP="0007677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Подведение инженерных коммуникаций (газ, электричество, водоснабжение, интернет и слаботочные сети) ко всем 63 таунхаусам;</w:t>
      </w:r>
    </w:p>
    <w:p w:rsidR="0007677B" w:rsidRPr="0007677B" w:rsidRDefault="0007677B" w:rsidP="0007677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Заливку ленточных облегченных фундаментов с утеплением;</w:t>
      </w:r>
    </w:p>
    <w:p w:rsidR="0007677B" w:rsidRPr="0007677B" w:rsidRDefault="0007677B" w:rsidP="0007677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Сборку домокомплектов по технологии Passive House SIP-панелей;</w:t>
      </w:r>
    </w:p>
    <w:p w:rsidR="0007677B" w:rsidRPr="0007677B" w:rsidRDefault="0007677B" w:rsidP="0007677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Благоустройство территории, посадка газонов и озеленение.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3.3.</w:t>
      </w:r>
      <w:r w:rsidRPr="0007677B">
        <w:rPr>
          <w:color w:val="000000"/>
        </w:rPr>
        <w:t> Работы должны выполняться в соответствии с действующими строительными нормами Грузии и стандартами энергоэффективного строительства Passive House.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4. СРОКИ ВЫПОЛНЕНИЯ РАБОТ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4.1.</w:t>
      </w:r>
      <w:r w:rsidRPr="0007677B">
        <w:rPr>
          <w:color w:val="000000"/>
        </w:rPr>
        <w:t> Срок выполнения работ: ___ (____) календарных месяцев с даты подписания Договора.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4.2.</w:t>
      </w:r>
      <w:r w:rsidRPr="0007677B">
        <w:rPr>
          <w:color w:val="000000"/>
        </w:rPr>
        <w:t> Сроки могут корректироваться только по письменному согласованию сторон с учетом согласования проектной документации и поставки материалов.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5. КАЧЕСТВО И ГАРАНТИИ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5.1.</w:t>
      </w:r>
      <w:r w:rsidRPr="0007677B">
        <w:rPr>
          <w:color w:val="000000"/>
        </w:rPr>
        <w:t> Исполнитель гарантирует:</w:t>
      </w:r>
    </w:p>
    <w:p w:rsidR="0007677B" w:rsidRPr="0007677B" w:rsidRDefault="0007677B" w:rsidP="0007677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соответствие выполненных работ проектной документации и строительным нормам;</w:t>
      </w:r>
    </w:p>
    <w:p w:rsidR="0007677B" w:rsidRPr="0007677B" w:rsidRDefault="0007677B" w:rsidP="0007677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соблюдение технологий Passive House и SIP-панелей;</w:t>
      </w:r>
    </w:p>
    <w:p w:rsidR="0007677B" w:rsidRPr="0007677B" w:rsidRDefault="0007677B" w:rsidP="0007677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качество используемых материалов;</w:t>
      </w:r>
    </w:p>
    <w:p w:rsidR="0007677B" w:rsidRPr="0007677B" w:rsidRDefault="0007677B" w:rsidP="0007677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надежность и долговечность коммуникаций.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5.2.</w:t>
      </w:r>
      <w:r w:rsidRPr="0007677B">
        <w:rPr>
          <w:color w:val="000000"/>
        </w:rPr>
        <w:t> В случае выявления недостатков, Исполнитель обязуется их устранить за свой счет в разумные сроки.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lastRenderedPageBreak/>
        <w:t>6. ОПЛАТА И ПОРЯДОК РАСЧЁТОВ (с ссылками на законодательство Грузии)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6.1.</w:t>
      </w:r>
      <w:r w:rsidRPr="0007677B">
        <w:rPr>
          <w:color w:val="000000"/>
        </w:rPr>
        <w:t> Общая стоимость работ по настоящему Договору составляет:</w:t>
      </w:r>
      <w:r w:rsidRPr="0007677B">
        <w:rPr>
          <w:color w:val="000000"/>
        </w:rPr>
        <w:br/>
        <w:t>• 15 домов по 80 м² + 15 домов по 120 м² = 3 000 м²,</w:t>
      </w:r>
      <w:r w:rsidRPr="0007677B">
        <w:rPr>
          <w:color w:val="000000"/>
        </w:rPr>
        <w:br/>
        <w:t>• Цена: </w:t>
      </w:r>
      <w:r w:rsidRPr="0007677B">
        <w:rPr>
          <w:b/>
          <w:bCs/>
          <w:color w:val="000000"/>
        </w:rPr>
        <w:t>USD 600/м²</w:t>
      </w:r>
      <w:r w:rsidRPr="0007677B">
        <w:rPr>
          <w:color w:val="000000"/>
        </w:rPr>
        <w:t>,</w:t>
      </w:r>
      <w:r w:rsidRPr="0007677B">
        <w:rPr>
          <w:color w:val="000000"/>
        </w:rPr>
        <w:br/>
        <w:t>• Общая сумма: </w:t>
      </w:r>
      <w:r w:rsidRPr="0007677B">
        <w:rPr>
          <w:b/>
          <w:bCs/>
          <w:color w:val="000000"/>
        </w:rPr>
        <w:t>USD 1 800 000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6.2.</w:t>
      </w:r>
      <w:r w:rsidRPr="0007677B">
        <w:rPr>
          <w:color w:val="000000"/>
        </w:rPr>
        <w:t> Стороны согласовали, что расчёт по настоящему Договору производится в </w:t>
      </w:r>
      <w:r w:rsidRPr="0007677B">
        <w:rPr>
          <w:b/>
          <w:bCs/>
          <w:color w:val="000000"/>
        </w:rPr>
        <w:t>неденежной форме</w:t>
      </w:r>
      <w:r w:rsidRPr="0007677B">
        <w:rPr>
          <w:color w:val="000000"/>
        </w:rPr>
        <w:t> путём передачи Исполнителю объектов недвижимости — жилых домов, построенных в рамках инвестиционного проекта. Такая форма расчёта соответствует:</w:t>
      </w:r>
      <w:r w:rsidRPr="0007677B">
        <w:rPr>
          <w:color w:val="000000"/>
        </w:rPr>
        <w:br/>
        <w:t>• </w:t>
      </w:r>
      <w:r w:rsidRPr="0007677B">
        <w:rPr>
          <w:b/>
          <w:bCs/>
          <w:color w:val="000000"/>
        </w:rPr>
        <w:t>ст. 319 Гражданского кодекса Грузии</w:t>
      </w:r>
      <w:r w:rsidRPr="0007677B">
        <w:rPr>
          <w:color w:val="000000"/>
        </w:rPr>
        <w:t> (исполнение обязательства);</w:t>
      </w:r>
      <w:r w:rsidRPr="0007677B">
        <w:rPr>
          <w:color w:val="000000"/>
        </w:rPr>
        <w:br/>
        <w:t>• </w:t>
      </w:r>
      <w:r w:rsidRPr="0007677B">
        <w:rPr>
          <w:b/>
          <w:bCs/>
          <w:color w:val="000000"/>
        </w:rPr>
        <w:t>ст. 325 Гражданского кодекса Грузии</w:t>
      </w:r>
      <w:r w:rsidRPr="0007677B">
        <w:rPr>
          <w:color w:val="000000"/>
        </w:rPr>
        <w:t> (исполнение обязательства передачей имущества);</w:t>
      </w:r>
      <w:r w:rsidRPr="0007677B">
        <w:rPr>
          <w:color w:val="000000"/>
        </w:rPr>
        <w:br/>
        <w:t>• </w:t>
      </w:r>
      <w:r w:rsidRPr="0007677B">
        <w:rPr>
          <w:b/>
          <w:bCs/>
          <w:color w:val="000000"/>
        </w:rPr>
        <w:t>статьям 477–487 Гражданского кодекса Грузии</w:t>
      </w:r>
      <w:r w:rsidRPr="0007677B">
        <w:rPr>
          <w:color w:val="000000"/>
        </w:rPr>
        <w:t> (договор мены);</w:t>
      </w:r>
      <w:r w:rsidRPr="0007677B">
        <w:rPr>
          <w:color w:val="000000"/>
        </w:rPr>
        <w:br/>
        <w:t>• </w:t>
      </w:r>
      <w:r w:rsidRPr="0007677B">
        <w:rPr>
          <w:b/>
          <w:bCs/>
          <w:color w:val="000000"/>
        </w:rPr>
        <w:t>ст. 361 Гражданского кодекса Грузии</w:t>
      </w:r>
      <w:r w:rsidRPr="0007677B">
        <w:rPr>
          <w:color w:val="000000"/>
        </w:rPr>
        <w:t> (свобода договора).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6.3.</w:t>
      </w:r>
      <w:r w:rsidRPr="0007677B">
        <w:rPr>
          <w:color w:val="000000"/>
        </w:rPr>
        <w:t> Передача домов осуществляется </w:t>
      </w:r>
      <w:r w:rsidRPr="0007677B">
        <w:rPr>
          <w:b/>
          <w:bCs/>
          <w:color w:val="000000"/>
        </w:rPr>
        <w:t>после их строительства и ввода в эксплуатацию</w:t>
      </w:r>
      <w:r w:rsidRPr="0007677B">
        <w:rPr>
          <w:color w:val="000000"/>
        </w:rPr>
        <w:t> и включает:</w:t>
      </w:r>
      <w:r w:rsidRPr="0007677B">
        <w:rPr>
          <w:color w:val="000000"/>
        </w:rPr>
        <w:br/>
        <w:t>• Подписание Акта приёма</w:t>
      </w:r>
      <w:r w:rsidRPr="0007677B">
        <w:rPr>
          <w:color w:val="000000"/>
        </w:rPr>
        <w:noBreakHyphen/>
        <w:t>передачи;</w:t>
      </w:r>
      <w:r w:rsidRPr="0007677B">
        <w:rPr>
          <w:color w:val="000000"/>
        </w:rPr>
        <w:br/>
        <w:t>• Государственную регистрацию права собственности на Исполнителя в </w:t>
      </w:r>
      <w:r w:rsidRPr="0007677B">
        <w:rPr>
          <w:b/>
          <w:bCs/>
          <w:color w:val="000000"/>
        </w:rPr>
        <w:t>Национальном агентстве публичного реестра Грузии (NAPR)</w:t>
      </w:r>
      <w:r w:rsidRPr="0007677B">
        <w:rPr>
          <w:color w:val="000000"/>
        </w:rPr>
        <w:t>.</w:t>
      </w:r>
      <w:r w:rsidRPr="0007677B">
        <w:rPr>
          <w:color w:val="000000"/>
        </w:rPr>
        <w:br/>
        <w:t xml:space="preserve">Государственная регистрация осуществляет переход права собственности в соответствии с правилами регистрации имущественных прав в Грузии </w:t>
      </w:r>
      <w:r w:rsidRPr="0007677B">
        <w:rPr>
          <w:rFonts w:ascii="Batang" w:eastAsia="Batang" w:hAnsi="Batang" w:cs="Batang" w:hint="eastAsia"/>
          <w:color w:val="000000"/>
        </w:rPr>
        <w:t>및</w:t>
      </w:r>
      <w:r w:rsidRPr="0007677B">
        <w:rPr>
          <w:color w:val="000000"/>
        </w:rPr>
        <w:t xml:space="preserve"> нормами регистрационного законодательства.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6.4.</w:t>
      </w:r>
      <w:r w:rsidRPr="0007677B">
        <w:rPr>
          <w:color w:val="000000"/>
        </w:rPr>
        <w:t> С момента регистрации права собственности:</w:t>
      </w:r>
      <w:r w:rsidRPr="0007677B">
        <w:rPr>
          <w:color w:val="000000"/>
        </w:rPr>
        <w:br/>
        <w:t>• обязательство Заказчика по оплате считается </w:t>
      </w:r>
      <w:r w:rsidRPr="0007677B">
        <w:rPr>
          <w:b/>
          <w:bCs/>
          <w:color w:val="000000"/>
        </w:rPr>
        <w:t>выполненным в полном объёме</w:t>
      </w:r>
      <w:r w:rsidRPr="0007677B">
        <w:rPr>
          <w:color w:val="000000"/>
        </w:rPr>
        <w:t>;</w:t>
      </w:r>
      <w:r w:rsidRPr="0007677B">
        <w:rPr>
          <w:color w:val="000000"/>
        </w:rPr>
        <w:br/>
        <w:t>• Исполнитель не имеет дополнительных финансовых требований по настоящему Договору.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6.5.</w:t>
      </w:r>
      <w:r w:rsidRPr="0007677B">
        <w:rPr>
          <w:color w:val="000000"/>
        </w:rPr>
        <w:t> Рыночная стоимость передаваемых домов признаётся Сторонами </w:t>
      </w:r>
      <w:r w:rsidRPr="0007677B">
        <w:rPr>
          <w:b/>
          <w:bCs/>
          <w:color w:val="000000"/>
        </w:rPr>
        <w:t>эквивалентной стоимости оказанных услуг</w:t>
      </w:r>
      <w:r w:rsidRPr="0007677B">
        <w:rPr>
          <w:color w:val="000000"/>
        </w:rPr>
        <w:t>, исключая взаимные претензии. Такой подход соответствует принципам свободы договора и равнозначной компенсации по </w:t>
      </w:r>
      <w:r w:rsidRPr="0007677B">
        <w:rPr>
          <w:b/>
          <w:bCs/>
          <w:color w:val="000000"/>
        </w:rPr>
        <w:t>ст. 361 ГК Грузии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6.6.</w:t>
      </w:r>
      <w:r w:rsidRPr="0007677B">
        <w:rPr>
          <w:color w:val="000000"/>
        </w:rPr>
        <w:t> Все расходы, связанные с регистрацией собственности, нотариальными действиями и налогами, оплачиваются Исполнителем, что согласовано сторонами добровольно в рамках </w:t>
      </w:r>
      <w:r w:rsidRPr="0007677B">
        <w:rPr>
          <w:b/>
          <w:bCs/>
          <w:color w:val="000000"/>
        </w:rPr>
        <w:t>договора мены (бартер)</w:t>
      </w:r>
      <w:r w:rsidRPr="0007677B">
        <w:rPr>
          <w:color w:val="000000"/>
        </w:rPr>
        <w:t>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7. ОТВЕТСТВЕННОСТЬ И ГАРАНТИИ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(со ссылками на нормы ГК Грузии)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lastRenderedPageBreak/>
        <w:t>7.1.</w:t>
      </w:r>
      <w:r w:rsidRPr="0007677B">
        <w:rPr>
          <w:color w:val="000000"/>
        </w:rPr>
        <w:t> За нарушение сроков, качества работ, ненадлежащее исполнение обязательств стороны несут ответственность в соответствии с нормами </w:t>
      </w:r>
      <w:r w:rsidRPr="0007677B">
        <w:rPr>
          <w:b/>
          <w:bCs/>
          <w:color w:val="000000"/>
        </w:rPr>
        <w:t>ст. 433 Гражданского кодекса Грузии</w:t>
      </w:r>
      <w:r w:rsidRPr="0007677B">
        <w:rPr>
          <w:color w:val="000000"/>
        </w:rPr>
        <w:t>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7.2.</w:t>
      </w:r>
      <w:r w:rsidRPr="0007677B">
        <w:rPr>
          <w:color w:val="000000"/>
        </w:rPr>
        <w:t> В случае, если выполнение работ, передача объектов или регистрация прав затягиваются по вине Исполнителя, Исполнитель обязан устранить нарушения в разумный срок без дополнительной оплаты со стороны Заказчика.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7.3.</w:t>
      </w:r>
      <w:r w:rsidRPr="0007677B">
        <w:rPr>
          <w:color w:val="000000"/>
        </w:rPr>
        <w:t> В случае нарушения сроков передачи домов Заказчик имеет право потребовать:</w:t>
      </w:r>
      <w:r w:rsidRPr="0007677B">
        <w:rPr>
          <w:color w:val="000000"/>
        </w:rPr>
        <w:br/>
        <w:t>• уменьшения стоимости работ;</w:t>
      </w:r>
      <w:r w:rsidRPr="0007677B">
        <w:rPr>
          <w:color w:val="000000"/>
        </w:rPr>
        <w:br/>
        <w:t>• возмещения убытков, включая, но не ограничиваясь, прямыми затратами.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7.4.</w:t>
      </w:r>
      <w:r w:rsidRPr="0007677B">
        <w:rPr>
          <w:color w:val="000000"/>
        </w:rPr>
        <w:t> Если в процессе выполнения обязательств произойдёт случайная утрата имущества (например, здания, конструкции), риски которой не застрахованы, применяется </w:t>
      </w:r>
      <w:r w:rsidRPr="0007677B">
        <w:rPr>
          <w:b/>
          <w:bCs/>
          <w:color w:val="000000"/>
        </w:rPr>
        <w:t>ст. 395 Гражданского кодекса Грузии</w:t>
      </w:r>
      <w:r w:rsidRPr="0007677B">
        <w:rPr>
          <w:color w:val="000000"/>
        </w:rPr>
        <w:t>, предусматривающая последствия случайной утраты имущества.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8. ДОСРОЧНОЕ РАСТОРЖЕНИЕ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8.1.</w:t>
      </w:r>
      <w:r w:rsidRPr="0007677B">
        <w:rPr>
          <w:color w:val="000000"/>
        </w:rPr>
        <w:t> Заказчик вправе прекратить настоящий Договор в одностороннем порядке без штрафных санкций в случаях:</w:t>
      </w:r>
      <w:r w:rsidRPr="0007677B">
        <w:rPr>
          <w:color w:val="000000"/>
        </w:rPr>
        <w:br/>
        <w:t>• систематическое нарушение сроков выполнения работ;</w:t>
      </w:r>
      <w:r w:rsidRPr="0007677B">
        <w:rPr>
          <w:color w:val="000000"/>
        </w:rPr>
        <w:br/>
        <w:t>• существенные нарушения качества;</w:t>
      </w:r>
      <w:r w:rsidRPr="0007677B">
        <w:rPr>
          <w:color w:val="000000"/>
        </w:rPr>
        <w:br/>
        <w:t>• уклонение от устранения недостатков;</w:t>
      </w:r>
      <w:r w:rsidRPr="0007677B">
        <w:rPr>
          <w:color w:val="000000"/>
        </w:rPr>
        <w:br/>
        <w:t>• несоблюдение норм и стандартов Project</w:t>
      </w:r>
      <w:r w:rsidRPr="0007677B">
        <w:rPr>
          <w:color w:val="000000"/>
        </w:rPr>
        <w:noBreakHyphen/>
        <w:t>Passive House.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При этом оплата считается произведённой за:</w:t>
      </w:r>
      <w:r w:rsidRPr="0007677B">
        <w:rPr>
          <w:color w:val="000000"/>
        </w:rPr>
        <w:br/>
        <w:t>• фактически выполненные и подтверждённые работы;</w:t>
      </w:r>
      <w:r w:rsidRPr="0007677B">
        <w:rPr>
          <w:color w:val="000000"/>
        </w:rPr>
        <w:br/>
        <w:t>• документально подтверждённые затраты.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9. ЮРИДИЧЕСКИЕ ПОЛОЖЕНИЯ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9.1. Применимое право:</w:t>
      </w:r>
      <w:r w:rsidRPr="0007677B">
        <w:rPr>
          <w:color w:val="000000"/>
        </w:rPr>
        <w:br/>
        <w:t>Настоящий Договор регулируется и толкуется в соответствии с законодательством Грузии, включая Гражданский кодекс Грузии.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9.2. Споры и разногласия:</w:t>
      </w:r>
      <w:r w:rsidRPr="0007677B">
        <w:rPr>
          <w:color w:val="000000"/>
        </w:rPr>
        <w:br/>
        <w:t>Все споры, возникающие из настоящего Договора, подлежат разрешению в </w:t>
      </w:r>
      <w:r w:rsidRPr="0007677B">
        <w:rPr>
          <w:b/>
          <w:bCs/>
          <w:color w:val="000000"/>
        </w:rPr>
        <w:t>Гражданском суде города Тбилиси, Грузия</w:t>
      </w:r>
      <w:r w:rsidRPr="0007677B">
        <w:rPr>
          <w:color w:val="000000"/>
        </w:rPr>
        <w:t>, в порядке, предусмотренном процессуальным законодательством Грузии.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Дополнительные ссылки и пояснения (по запросу)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  <w:lang w:val="ru-RU"/>
        </w:rPr>
      </w:pPr>
      <w:r w:rsidRPr="0007677B">
        <w:rPr>
          <w:rFonts w:ascii="Apple Color Emoji" w:hAnsi="Apple Color Emoji" w:cs="Apple Color Emoji"/>
          <w:color w:val="000000"/>
        </w:rPr>
        <w:lastRenderedPageBreak/>
        <w:t>🔹</w:t>
      </w:r>
      <w:r w:rsidRPr="0007677B">
        <w:rPr>
          <w:color w:val="000000"/>
        </w:rPr>
        <w:t> </w:t>
      </w:r>
      <w:r w:rsidRPr="0007677B">
        <w:rPr>
          <w:b/>
          <w:bCs/>
          <w:color w:val="000000"/>
        </w:rPr>
        <w:t>Передача имущественных прав:</w:t>
      </w:r>
      <w:r w:rsidRPr="0007677B">
        <w:rPr>
          <w:color w:val="000000"/>
        </w:rPr>
        <w:t> нормы Гражданского кодекса Грузии допускают исполнение обязательств передачей имущества (ст. 325) и меновой обмен (ст. 477–487).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> </w:t>
      </w:r>
      <w:r w:rsidRPr="0007677B">
        <w:rPr>
          <w:b/>
          <w:bCs/>
          <w:color w:val="000000"/>
        </w:rPr>
        <w:t>Ответственность за нарушение сроков:</w:t>
      </w:r>
      <w:r w:rsidRPr="0007677B">
        <w:rPr>
          <w:color w:val="000000"/>
        </w:rPr>
        <w:t> положения об ответственности сторон (ст. 433) применяются ко всем обязательствам договора.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> </w:t>
      </w:r>
      <w:r w:rsidRPr="0007677B">
        <w:rPr>
          <w:b/>
          <w:bCs/>
          <w:color w:val="000000"/>
        </w:rPr>
        <w:t>Случайная утрата вещей:</w:t>
      </w:r>
      <w:r w:rsidRPr="0007677B">
        <w:rPr>
          <w:color w:val="000000"/>
        </w:rPr>
        <w:t> правовые последствия подробно изложены в ст. 395 ГК Грузии.</w:t>
      </w:r>
      <w:r w:rsidRPr="0007677B">
        <w:rPr>
          <w:color w:val="000000"/>
        </w:rPr>
        <w:br/>
      </w:r>
      <w:r w:rsidRPr="0007677B">
        <w:rPr>
          <w:rFonts w:ascii="Apple Color Emoji" w:hAnsi="Apple Color Emoji" w:cs="Apple Color Emoji"/>
          <w:color w:val="000000"/>
        </w:rPr>
        <w:t>🔹</w:t>
      </w:r>
      <w:r w:rsidRPr="0007677B">
        <w:rPr>
          <w:color w:val="000000"/>
        </w:rPr>
        <w:t> </w:t>
      </w:r>
      <w:r w:rsidRPr="0007677B">
        <w:rPr>
          <w:b/>
          <w:bCs/>
          <w:color w:val="000000"/>
        </w:rPr>
        <w:t>Свобода договора:</w:t>
      </w:r>
      <w:r w:rsidRPr="0007677B">
        <w:rPr>
          <w:color w:val="000000"/>
        </w:rPr>
        <w:t> стороны вправе определять условия взаиморасчётов (ст. 361).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10. ФОРС-МАЖОР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Стороны освобождаются от ответственности за неисполнение обязательств вследствие обстоятельств непреодолимой силы.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11. ЗАКЛЮЧИТЕЛЬНЫЕ ПОЛОЖЕНИЯ</w:t>
      </w:r>
    </w:p>
    <w:p w:rsidR="0007677B" w:rsidRPr="0007677B" w:rsidRDefault="0007677B" w:rsidP="0007677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Договор вступает в силу с даты подписания.</w:t>
      </w:r>
    </w:p>
    <w:p w:rsidR="0007677B" w:rsidRPr="0007677B" w:rsidRDefault="0007677B" w:rsidP="0007677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Все изменения только в письменной форме.</w:t>
      </w:r>
    </w:p>
    <w:p w:rsidR="0007677B" w:rsidRPr="0007677B" w:rsidRDefault="0007677B" w:rsidP="0007677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Договор составлен в 3 экземплярах: для Заказчика, Исполнителя и архива проекта.</w:t>
      </w:r>
    </w:p>
    <w:p w:rsidR="0007677B" w:rsidRPr="0007677B" w:rsidRDefault="0007677B" w:rsidP="0007677B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07677B">
        <w:rPr>
          <w:color w:val="000000"/>
        </w:rPr>
        <w:t>Языки: английский, грузинский, русский.</w:t>
      </w:r>
    </w:p>
    <w:p w:rsidR="0007677B" w:rsidRPr="0007677B" w:rsidRDefault="0007677B" w:rsidP="0007677B">
      <w:r w:rsidRPr="0007677B">
        <w:rPr>
          <w:noProof/>
        </w:rPr>
      </w:r>
      <w:r w:rsidR="0007677B" w:rsidRPr="0007677B"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07677B" w:rsidRPr="0007677B" w:rsidRDefault="0007677B" w:rsidP="0007677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07677B">
        <w:rPr>
          <w:b/>
          <w:bCs/>
          <w:color w:val="000000"/>
          <w:sz w:val="36"/>
          <w:szCs w:val="36"/>
        </w:rPr>
        <w:t>12. ПОДПИСИ СТОРОН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Заказчик:</w:t>
      </w:r>
      <w:r w:rsidRPr="0007677B">
        <w:rPr>
          <w:color w:val="000000"/>
        </w:rPr>
        <w:br/>
        <w:t>SEG ENERGY LEASING LIMITED</w:t>
      </w:r>
      <w:r w:rsidRPr="0007677B">
        <w:rPr>
          <w:color w:val="000000"/>
        </w:rPr>
        <w:br/>
        <w:t>Director: __________________ / Yuriy Levin /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Исполнитель:</w:t>
      </w:r>
      <w:r w:rsidRPr="0007677B">
        <w:rPr>
          <w:color w:val="000000"/>
        </w:rPr>
        <w:br/>
        <w:t>Подпись: ____________________</w:t>
      </w:r>
    </w:p>
    <w:p w:rsidR="0007677B" w:rsidRPr="0007677B" w:rsidRDefault="0007677B" w:rsidP="0007677B">
      <w:pPr>
        <w:spacing w:before="100" w:beforeAutospacing="1" w:after="100" w:afterAutospacing="1"/>
        <w:rPr>
          <w:color w:val="000000"/>
        </w:rPr>
      </w:pPr>
      <w:r w:rsidRPr="0007677B">
        <w:rPr>
          <w:b/>
          <w:bCs/>
          <w:color w:val="000000"/>
        </w:rPr>
        <w:t>Согласовано (Собственник земельного участка):</w:t>
      </w:r>
      <w:r w:rsidRPr="0007677B">
        <w:rPr>
          <w:color w:val="000000"/>
        </w:rPr>
        <w:br/>
        <w:t>Подпись: ____________________</w:t>
      </w: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Default="0007677B">
      <w:pPr>
        <w:rPr>
          <w:lang w:val="ru-RU"/>
        </w:rPr>
      </w:pPr>
    </w:p>
    <w:p w:rsidR="0007677B" w:rsidRPr="0007677B" w:rsidRDefault="0007677B">
      <w:pPr>
        <w:rPr>
          <w:lang w:val="ru-RU"/>
        </w:rPr>
      </w:pPr>
    </w:p>
    <w:sectPr w:rsidR="0007677B" w:rsidRPr="0007677B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CB5" w:rsidRDefault="00A67CB5" w:rsidP="0007677B">
      <w:r>
        <w:separator/>
      </w:r>
    </w:p>
  </w:endnote>
  <w:endnote w:type="continuationSeparator" w:id="0">
    <w:p w:rsidR="00A67CB5" w:rsidRDefault="00A67CB5" w:rsidP="0007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2088452957"/>
      <w:docPartObj>
        <w:docPartGallery w:val="Page Numbers (Bottom of Page)"/>
        <w:docPartUnique/>
      </w:docPartObj>
    </w:sdtPr>
    <w:sdtContent>
      <w:p w:rsidR="0007677B" w:rsidRDefault="0007677B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07677B" w:rsidRDefault="0007677B" w:rsidP="0007677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759953788"/>
      <w:docPartObj>
        <w:docPartGallery w:val="Page Numbers (Bottom of Page)"/>
        <w:docPartUnique/>
      </w:docPartObj>
    </w:sdtPr>
    <w:sdtContent>
      <w:p w:rsidR="0007677B" w:rsidRDefault="0007677B" w:rsidP="009D64E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5</w:t>
        </w:r>
        <w:r>
          <w:rPr>
            <w:rStyle w:val="af0"/>
          </w:rPr>
          <w:fldChar w:fldCharType="end"/>
        </w:r>
      </w:p>
    </w:sdtContent>
  </w:sdt>
  <w:p w:rsidR="0007677B" w:rsidRDefault="0007677B" w:rsidP="0007677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CB5" w:rsidRDefault="00A67CB5" w:rsidP="0007677B">
      <w:r>
        <w:separator/>
      </w:r>
    </w:p>
  </w:footnote>
  <w:footnote w:type="continuationSeparator" w:id="0">
    <w:p w:rsidR="00A67CB5" w:rsidRDefault="00A67CB5" w:rsidP="0007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A4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24F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7B6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50DD4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70CE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F7421"/>
    <w:multiLevelType w:val="multilevel"/>
    <w:tmpl w:val="AB1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F7B8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23425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D1F1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502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83329"/>
    <w:multiLevelType w:val="multilevel"/>
    <w:tmpl w:val="D006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3119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1505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520F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E4B4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2790E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241C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4168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A7F8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77C8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B575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22763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C0932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F221C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655A1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40B1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422A7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DF0D9D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9182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884D96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E579F"/>
    <w:multiLevelType w:val="multilevel"/>
    <w:tmpl w:val="6FC2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5724B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90B7A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61500"/>
    <w:multiLevelType w:val="multilevel"/>
    <w:tmpl w:val="974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470967">
    <w:abstractNumId w:val="15"/>
  </w:num>
  <w:num w:numId="2" w16cid:durableId="1756246565">
    <w:abstractNumId w:val="27"/>
  </w:num>
  <w:num w:numId="3" w16cid:durableId="634145714">
    <w:abstractNumId w:val="30"/>
  </w:num>
  <w:num w:numId="4" w16cid:durableId="1728411398">
    <w:abstractNumId w:val="8"/>
  </w:num>
  <w:num w:numId="5" w16cid:durableId="1781993690">
    <w:abstractNumId w:val="25"/>
  </w:num>
  <w:num w:numId="6" w16cid:durableId="184563256">
    <w:abstractNumId w:val="13"/>
  </w:num>
  <w:num w:numId="7" w16cid:durableId="744448486">
    <w:abstractNumId w:val="16"/>
  </w:num>
  <w:num w:numId="8" w16cid:durableId="723870763">
    <w:abstractNumId w:val="3"/>
  </w:num>
  <w:num w:numId="9" w16cid:durableId="148446949">
    <w:abstractNumId w:val="0"/>
  </w:num>
  <w:num w:numId="10" w16cid:durableId="457382152">
    <w:abstractNumId w:val="11"/>
  </w:num>
  <w:num w:numId="11" w16cid:durableId="1401252571">
    <w:abstractNumId w:val="4"/>
  </w:num>
  <w:num w:numId="12" w16cid:durableId="1590694805">
    <w:abstractNumId w:val="10"/>
  </w:num>
  <w:num w:numId="13" w16cid:durableId="1238594189">
    <w:abstractNumId w:val="33"/>
  </w:num>
  <w:num w:numId="14" w16cid:durableId="2024551264">
    <w:abstractNumId w:val="17"/>
  </w:num>
  <w:num w:numId="15" w16cid:durableId="36783180">
    <w:abstractNumId w:val="14"/>
  </w:num>
  <w:num w:numId="16" w16cid:durableId="896354417">
    <w:abstractNumId w:val="21"/>
  </w:num>
  <w:num w:numId="17" w16cid:durableId="960768986">
    <w:abstractNumId w:val="23"/>
  </w:num>
  <w:num w:numId="18" w16cid:durableId="758595783">
    <w:abstractNumId w:val="6"/>
  </w:num>
  <w:num w:numId="19" w16cid:durableId="1671327356">
    <w:abstractNumId w:val="22"/>
  </w:num>
  <w:num w:numId="20" w16cid:durableId="693580392">
    <w:abstractNumId w:val="20"/>
  </w:num>
  <w:num w:numId="21" w16cid:durableId="1818380790">
    <w:abstractNumId w:val="2"/>
  </w:num>
  <w:num w:numId="22" w16cid:durableId="898394978">
    <w:abstractNumId w:val="7"/>
  </w:num>
  <w:num w:numId="23" w16cid:durableId="291864103">
    <w:abstractNumId w:val="19"/>
  </w:num>
  <w:num w:numId="24" w16cid:durableId="90244615">
    <w:abstractNumId w:val="31"/>
  </w:num>
  <w:num w:numId="25" w16cid:durableId="1140881656">
    <w:abstractNumId w:val="5"/>
  </w:num>
  <w:num w:numId="26" w16cid:durableId="805705511">
    <w:abstractNumId w:val="1"/>
  </w:num>
  <w:num w:numId="27" w16cid:durableId="820193336">
    <w:abstractNumId w:val="29"/>
  </w:num>
  <w:num w:numId="28" w16cid:durableId="1888373989">
    <w:abstractNumId w:val="12"/>
  </w:num>
  <w:num w:numId="29" w16cid:durableId="1343430336">
    <w:abstractNumId w:val="9"/>
  </w:num>
  <w:num w:numId="30" w16cid:durableId="995456597">
    <w:abstractNumId w:val="24"/>
  </w:num>
  <w:num w:numId="31" w16cid:durableId="381905399">
    <w:abstractNumId w:val="26"/>
  </w:num>
  <w:num w:numId="32" w16cid:durableId="1022901547">
    <w:abstractNumId w:val="28"/>
  </w:num>
  <w:num w:numId="33" w16cid:durableId="65764529">
    <w:abstractNumId w:val="18"/>
  </w:num>
  <w:num w:numId="34" w16cid:durableId="1829377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7B"/>
    <w:rsid w:val="0007677B"/>
    <w:rsid w:val="002B72F5"/>
    <w:rsid w:val="00A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1E88E"/>
  <w15:chartTrackingRefBased/>
  <w15:docId w15:val="{412F3D1F-2544-D244-9414-3A18CCB0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7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6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7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7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7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7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77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677B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7677B"/>
    <w:rPr>
      <w:b/>
      <w:bCs/>
    </w:rPr>
  </w:style>
  <w:style w:type="character" w:customStyle="1" w:styleId="apple-converted-space">
    <w:name w:val="apple-converted-space"/>
    <w:basedOn w:val="a0"/>
    <w:rsid w:val="0007677B"/>
  </w:style>
  <w:style w:type="paragraph" w:styleId="ae">
    <w:name w:val="footer"/>
    <w:basedOn w:val="a"/>
    <w:link w:val="af"/>
    <w:uiPriority w:val="99"/>
    <w:unhideWhenUsed/>
    <w:rsid w:val="0007677B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677B"/>
  </w:style>
  <w:style w:type="character" w:styleId="af0">
    <w:name w:val="page number"/>
    <w:basedOn w:val="a0"/>
    <w:uiPriority w:val="99"/>
    <w:semiHidden/>
    <w:unhideWhenUsed/>
    <w:rsid w:val="0007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3446</Words>
  <Characters>19644</Characters>
  <Application>Microsoft Office Word</Application>
  <DocSecurity>0</DocSecurity>
  <Lines>163</Lines>
  <Paragraphs>46</Paragraphs>
  <ScaleCrop>false</ScaleCrop>
  <Company/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2026-01-04T12:27:00Z</dcterms:created>
  <dcterms:modified xsi:type="dcterms:W3CDTF">2026-01-04T12:35:00Z</dcterms:modified>
</cp:coreProperties>
</file>